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3EBDF8" w14:textId="5DF94922" w:rsidR="00F32D50" w:rsidRPr="00C21875" w:rsidRDefault="00F32D50" w:rsidP="004A70AB">
      <w:pPr>
        <w:rPr>
          <w:rFonts w:ascii="Arial" w:hAnsi="Arial"/>
          <w:b/>
          <w:sz w:val="32"/>
          <w:szCs w:val="32"/>
        </w:rPr>
      </w:pPr>
      <w:r w:rsidRPr="004A70AB">
        <w:rPr>
          <w:rFonts w:ascii="Arial" w:hAnsi="Arial"/>
          <w:b/>
          <w:sz w:val="44"/>
          <w:szCs w:val="44"/>
        </w:rPr>
        <w:t xml:space="preserve">Digital Adaptation </w:t>
      </w:r>
      <w:r w:rsidR="000B5F84">
        <w:rPr>
          <w:rFonts w:ascii="Arial" w:hAnsi="Arial"/>
          <w:b/>
          <w:sz w:val="44"/>
          <w:szCs w:val="44"/>
        </w:rPr>
        <w:br/>
      </w:r>
    </w:p>
    <w:p w14:paraId="350AA331" w14:textId="22B03688" w:rsidR="00F32D50" w:rsidRDefault="00F32D50" w:rsidP="004A70AB">
      <w:pPr>
        <w:rPr>
          <w:rFonts w:ascii="Arial" w:hAnsi="Arial"/>
          <w:b/>
          <w:sz w:val="44"/>
          <w:szCs w:val="44"/>
        </w:rPr>
      </w:pPr>
      <w:r w:rsidRPr="004A70AB">
        <w:rPr>
          <w:rFonts w:ascii="Arial" w:hAnsi="Arial"/>
          <w:b/>
          <w:sz w:val="44"/>
          <w:szCs w:val="44"/>
        </w:rPr>
        <w:t xml:space="preserve">Frequently Asked Questions </w:t>
      </w:r>
    </w:p>
    <w:p w14:paraId="5D28B162" w14:textId="77777777" w:rsidR="000B5F84" w:rsidRPr="004A70AB" w:rsidRDefault="000B5F84" w:rsidP="004A70AB">
      <w:pPr>
        <w:rPr>
          <w:rFonts w:ascii="Arial" w:hAnsi="Arial"/>
          <w:b/>
          <w:sz w:val="44"/>
          <w:szCs w:val="44"/>
        </w:rPr>
      </w:pPr>
    </w:p>
    <w:p w14:paraId="74236F4E" w14:textId="695F56C3" w:rsidR="00F32D50" w:rsidRPr="004A70AB" w:rsidRDefault="00F32D50" w:rsidP="004A70AB">
      <w:pPr>
        <w:rPr>
          <w:rFonts w:ascii="Arial" w:hAnsi="Arial"/>
          <w:b/>
          <w:sz w:val="32"/>
          <w:szCs w:val="32"/>
        </w:rPr>
      </w:pPr>
      <w:r w:rsidRPr="004A70AB">
        <w:rPr>
          <w:rFonts w:ascii="Arial" w:hAnsi="Arial"/>
          <w:b/>
          <w:sz w:val="32"/>
          <w:szCs w:val="32"/>
        </w:rPr>
        <w:t>What is Digital Adaptation?</w:t>
      </w:r>
    </w:p>
    <w:p w14:paraId="595528B8" w14:textId="0EC059DE" w:rsidR="00F32D50" w:rsidRPr="00C21875" w:rsidRDefault="00B24F96" w:rsidP="00C21875">
      <w:pPr>
        <w:pStyle w:val="NoSpacing"/>
        <w:spacing w:line="276" w:lineRule="auto"/>
        <w:rPr>
          <w:rFonts w:ascii="Arial" w:hAnsi="Arial" w:cs="Arial"/>
          <w:sz w:val="24"/>
          <w:szCs w:val="24"/>
          <w:lang w:val="en-GB"/>
        </w:rPr>
      </w:pPr>
      <w:r w:rsidRPr="00C21875">
        <w:rPr>
          <w:rFonts w:ascii="Arial" w:hAnsi="Arial" w:cs="Arial"/>
          <w:i/>
          <w:sz w:val="24"/>
          <w:szCs w:val="24"/>
          <w:lang w:val="en-GB"/>
        </w:rPr>
        <w:br/>
      </w:r>
      <w:r w:rsidR="00F32D50" w:rsidRPr="00C21875">
        <w:rPr>
          <w:rFonts w:ascii="Arial" w:hAnsi="Arial" w:cs="Arial"/>
          <w:i/>
          <w:sz w:val="24"/>
          <w:szCs w:val="24"/>
          <w:lang w:val="en-GB"/>
        </w:rPr>
        <w:t xml:space="preserve">Digital Adaptation </w:t>
      </w:r>
      <w:r w:rsidR="00F32D50" w:rsidRPr="00C21875">
        <w:rPr>
          <w:rFonts w:ascii="Arial" w:hAnsi="Arial" w:cs="Arial"/>
          <w:sz w:val="24"/>
          <w:szCs w:val="24"/>
          <w:lang w:val="en-GB"/>
        </w:rPr>
        <w:t>is a limited-life funding program which is focussed on building the capacity of the arts and cultural sector to develop and present digital content, and to extend reach across Queensland and beyond by enhancing audience participation and engagement with the arts.</w:t>
      </w:r>
      <w:r w:rsidRPr="00C21875">
        <w:rPr>
          <w:rFonts w:ascii="Arial" w:hAnsi="Arial" w:cs="Arial"/>
          <w:sz w:val="24"/>
          <w:szCs w:val="24"/>
          <w:lang w:val="en-GB"/>
        </w:rPr>
        <w:br/>
      </w:r>
      <w:r>
        <w:rPr>
          <w:lang w:val="en-GB"/>
        </w:rPr>
        <w:br/>
      </w:r>
      <w:r w:rsidR="00F32D50" w:rsidRPr="00C21875">
        <w:rPr>
          <w:rFonts w:ascii="Arial" w:hAnsi="Arial" w:cs="Arial"/>
          <w:b/>
          <w:sz w:val="32"/>
          <w:szCs w:val="32"/>
        </w:rPr>
        <w:t>Who can apply?</w:t>
      </w:r>
      <w:r w:rsidRPr="00C21875">
        <w:rPr>
          <w:rFonts w:ascii="Arial" w:hAnsi="Arial" w:cs="Arial"/>
          <w:b/>
          <w:sz w:val="32"/>
          <w:szCs w:val="32"/>
        </w:rPr>
        <w:br/>
      </w:r>
      <w:r w:rsidRPr="00B24F96">
        <w:rPr>
          <w:lang w:val="en-GB"/>
        </w:rPr>
        <w:br/>
      </w:r>
      <w:r w:rsidR="00F32D50" w:rsidRPr="00C21875">
        <w:rPr>
          <w:rFonts w:ascii="Arial" w:hAnsi="Arial" w:cs="Arial"/>
          <w:sz w:val="24"/>
          <w:szCs w:val="24"/>
          <w:lang w:val="en-GB"/>
        </w:rPr>
        <w:t xml:space="preserve">To be eligible, all applicants must: </w:t>
      </w:r>
    </w:p>
    <w:p w14:paraId="33080252" w14:textId="209A4A08" w:rsidR="00F32D50" w:rsidRPr="004A70AB" w:rsidRDefault="00430026" w:rsidP="00C21875">
      <w:pPr>
        <w:widowControl w:val="0"/>
        <w:numPr>
          <w:ilvl w:val="0"/>
          <w:numId w:val="2"/>
        </w:numPr>
        <w:suppressAutoHyphens/>
        <w:autoSpaceDE w:val="0"/>
        <w:autoSpaceDN w:val="0"/>
        <w:adjustRightInd w:val="0"/>
        <w:spacing w:after="60" w:line="276" w:lineRule="auto"/>
        <w:textAlignment w:val="center"/>
        <w:rPr>
          <w:rFonts w:ascii="Arial" w:eastAsia="MS Mincho" w:hAnsi="Arial" w:cs="Arial"/>
          <w:color w:val="000000"/>
          <w:szCs w:val="24"/>
          <w:lang w:val="en-GB"/>
        </w:rPr>
      </w:pPr>
      <w:proofErr w:type="gramStart"/>
      <w:r>
        <w:rPr>
          <w:rFonts w:ascii="Arial" w:eastAsia="MS Mincho" w:hAnsi="Arial" w:cs="Arial"/>
          <w:color w:val="000000"/>
          <w:szCs w:val="24"/>
          <w:lang w:val="en-GB"/>
        </w:rPr>
        <w:t>be</w:t>
      </w:r>
      <w:proofErr w:type="gramEnd"/>
      <w:r>
        <w:rPr>
          <w:rFonts w:ascii="Arial" w:eastAsia="MS Mincho" w:hAnsi="Arial" w:cs="Arial"/>
          <w:color w:val="000000"/>
          <w:szCs w:val="24"/>
          <w:lang w:val="en-GB"/>
        </w:rPr>
        <w:t xml:space="preserve"> a </w:t>
      </w:r>
      <w:r w:rsidRPr="000F2D70">
        <w:rPr>
          <w:rFonts w:ascii="Arial" w:eastAsia="MS Mincho" w:hAnsi="Arial" w:cs="Arial"/>
          <w:color w:val="000000"/>
          <w:szCs w:val="24"/>
          <w:lang w:val="en-GB"/>
        </w:rPr>
        <w:t>Queensland-based practicing individual artist/sole trader,</w:t>
      </w:r>
      <w:r>
        <w:rPr>
          <w:rFonts w:ascii="Arial" w:eastAsia="MS Mincho" w:hAnsi="Arial" w:cs="Arial"/>
          <w:color w:val="000000"/>
          <w:szCs w:val="24"/>
          <w:lang w:val="en-GB"/>
        </w:rPr>
        <w:t xml:space="preserve"> or </w:t>
      </w:r>
      <w:r w:rsidR="00F32D50" w:rsidRPr="004A70AB">
        <w:rPr>
          <w:rFonts w:ascii="Arial" w:eastAsia="MS Mincho" w:hAnsi="Arial" w:cs="Arial"/>
          <w:color w:val="000000"/>
          <w:szCs w:val="24"/>
          <w:lang w:val="en-GB"/>
        </w:rPr>
        <w:t>an arts and cultural organisation</w:t>
      </w:r>
      <w:r>
        <w:rPr>
          <w:rFonts w:ascii="Arial" w:eastAsia="MS Mincho" w:hAnsi="Arial" w:cs="Arial"/>
          <w:color w:val="000000"/>
          <w:szCs w:val="24"/>
          <w:lang w:val="en-GB"/>
        </w:rPr>
        <w:t>,</w:t>
      </w:r>
      <w:r w:rsidR="00F32D50" w:rsidRPr="004A70AB">
        <w:rPr>
          <w:rFonts w:ascii="Arial" w:eastAsia="MS Mincho" w:hAnsi="Arial" w:cs="Arial"/>
          <w:color w:val="000000"/>
          <w:szCs w:val="24"/>
          <w:lang w:val="en-GB"/>
        </w:rPr>
        <w:t xml:space="preserve"> </w:t>
      </w:r>
      <w:r w:rsidR="00FC344F">
        <w:rPr>
          <w:rFonts w:ascii="Arial" w:eastAsia="MS Mincho" w:hAnsi="Arial" w:cs="Arial"/>
          <w:color w:val="000000"/>
          <w:szCs w:val="24"/>
          <w:lang w:val="en-GB"/>
        </w:rPr>
        <w:t>that has been in business for at least one year</w:t>
      </w:r>
      <w:r w:rsidR="00F32D50" w:rsidRPr="004A70AB">
        <w:rPr>
          <w:rFonts w:ascii="Arial" w:eastAsia="MS Mincho" w:hAnsi="Arial" w:cs="Arial"/>
          <w:color w:val="000000"/>
          <w:szCs w:val="24"/>
          <w:lang w:val="en-GB"/>
        </w:rPr>
        <w:t>.</w:t>
      </w:r>
    </w:p>
    <w:p w14:paraId="554DD7B5" w14:textId="77777777" w:rsidR="00F32D50" w:rsidRPr="004A70AB" w:rsidRDefault="00F32D50" w:rsidP="00C21875">
      <w:pPr>
        <w:widowControl w:val="0"/>
        <w:numPr>
          <w:ilvl w:val="0"/>
          <w:numId w:val="2"/>
        </w:numPr>
        <w:suppressAutoHyphens/>
        <w:autoSpaceDE w:val="0"/>
        <w:autoSpaceDN w:val="0"/>
        <w:adjustRightInd w:val="0"/>
        <w:spacing w:after="60" w:line="276" w:lineRule="auto"/>
        <w:textAlignment w:val="center"/>
        <w:rPr>
          <w:rFonts w:ascii="Arial" w:eastAsia="MS Mincho" w:hAnsi="Arial" w:cs="Arial"/>
          <w:color w:val="000000"/>
          <w:szCs w:val="24"/>
          <w:lang w:val="en-GB"/>
        </w:rPr>
      </w:pPr>
      <w:proofErr w:type="gramStart"/>
      <w:r w:rsidRPr="004A70AB">
        <w:rPr>
          <w:rFonts w:ascii="Arial" w:eastAsia="MS Mincho" w:hAnsi="Arial" w:cs="Arial"/>
          <w:color w:val="000000"/>
          <w:szCs w:val="24"/>
          <w:lang w:val="en-GB"/>
        </w:rPr>
        <w:t>have</w:t>
      </w:r>
      <w:proofErr w:type="gramEnd"/>
      <w:r w:rsidRPr="004A70AB">
        <w:rPr>
          <w:rFonts w:ascii="Arial" w:eastAsia="MS Mincho" w:hAnsi="Arial" w:cs="Arial"/>
          <w:color w:val="000000"/>
          <w:szCs w:val="24"/>
          <w:lang w:val="en-GB"/>
        </w:rPr>
        <w:t xml:space="preserve"> an active Australian Business Number (ABN) that is in the name of the applicant. </w:t>
      </w:r>
    </w:p>
    <w:p w14:paraId="26592561" w14:textId="1A7F7939" w:rsidR="00F32D50" w:rsidRPr="004A70AB" w:rsidRDefault="00F32D50" w:rsidP="00C21875">
      <w:pPr>
        <w:widowControl w:val="0"/>
        <w:numPr>
          <w:ilvl w:val="0"/>
          <w:numId w:val="2"/>
        </w:numPr>
        <w:suppressAutoHyphens/>
        <w:autoSpaceDE w:val="0"/>
        <w:autoSpaceDN w:val="0"/>
        <w:adjustRightInd w:val="0"/>
        <w:spacing w:after="60" w:line="276" w:lineRule="auto"/>
        <w:textAlignment w:val="center"/>
        <w:rPr>
          <w:rFonts w:ascii="Arial" w:hAnsi="Arial" w:cs="Arial"/>
          <w:color w:val="000000"/>
          <w:szCs w:val="24"/>
          <w:lang w:val="en-GB"/>
        </w:rPr>
      </w:pPr>
      <w:proofErr w:type="gramStart"/>
      <w:r w:rsidRPr="004A70AB">
        <w:rPr>
          <w:rFonts w:ascii="Arial" w:hAnsi="Arial" w:cs="Arial"/>
          <w:color w:val="000000"/>
          <w:szCs w:val="24"/>
          <w:lang w:val="en-GB"/>
        </w:rPr>
        <w:t>have</w:t>
      </w:r>
      <w:proofErr w:type="gramEnd"/>
      <w:r w:rsidRPr="004A70AB">
        <w:rPr>
          <w:rFonts w:ascii="Arial" w:hAnsi="Arial" w:cs="Arial"/>
          <w:color w:val="000000"/>
          <w:szCs w:val="24"/>
          <w:lang w:val="en-GB"/>
        </w:rPr>
        <w:t xml:space="preserve"> satisfied the reporting requirements of any previous </w:t>
      </w:r>
      <w:r w:rsidR="006002D0">
        <w:rPr>
          <w:rFonts w:ascii="Arial" w:hAnsi="Arial" w:cs="Arial"/>
          <w:color w:val="000000"/>
          <w:szCs w:val="24"/>
          <w:lang w:val="en-GB"/>
        </w:rPr>
        <w:t>Arts Queensland</w:t>
      </w:r>
      <w:r w:rsidRPr="004A70AB">
        <w:rPr>
          <w:rFonts w:ascii="Arial" w:hAnsi="Arial" w:cs="Arial"/>
          <w:color w:val="000000"/>
          <w:szCs w:val="24"/>
          <w:lang w:val="en-GB"/>
        </w:rPr>
        <w:t xml:space="preserve"> funding.</w:t>
      </w:r>
    </w:p>
    <w:p w14:paraId="44FBBFEC" w14:textId="23036FFC" w:rsidR="00F32D50" w:rsidRPr="004A70AB" w:rsidRDefault="00F32D50" w:rsidP="00C21875">
      <w:pPr>
        <w:widowControl w:val="0"/>
        <w:numPr>
          <w:ilvl w:val="0"/>
          <w:numId w:val="2"/>
        </w:numPr>
        <w:suppressAutoHyphens/>
        <w:autoSpaceDE w:val="0"/>
        <w:autoSpaceDN w:val="0"/>
        <w:adjustRightInd w:val="0"/>
        <w:spacing w:after="60" w:line="276" w:lineRule="auto"/>
        <w:textAlignment w:val="center"/>
        <w:rPr>
          <w:rFonts w:ascii="Arial" w:hAnsi="Arial" w:cs="Arial"/>
          <w:color w:val="000000"/>
          <w:szCs w:val="24"/>
          <w:lang w:val="en-GB"/>
        </w:rPr>
      </w:pPr>
      <w:proofErr w:type="gramStart"/>
      <w:r w:rsidRPr="004A70AB">
        <w:rPr>
          <w:rFonts w:ascii="Arial" w:hAnsi="Arial" w:cs="Arial"/>
          <w:color w:val="000000"/>
          <w:szCs w:val="24"/>
          <w:lang w:val="en-GB"/>
        </w:rPr>
        <w:t>have</w:t>
      </w:r>
      <w:proofErr w:type="gramEnd"/>
      <w:r w:rsidRPr="004A70AB">
        <w:rPr>
          <w:rFonts w:ascii="Arial" w:hAnsi="Arial" w:cs="Arial"/>
          <w:color w:val="000000"/>
          <w:szCs w:val="24"/>
          <w:lang w:val="en-GB"/>
        </w:rPr>
        <w:t xml:space="preserve"> a </w:t>
      </w:r>
      <w:r w:rsidR="00FC344F">
        <w:rPr>
          <w:rFonts w:ascii="Arial" w:hAnsi="Arial" w:cs="Arial"/>
          <w:color w:val="000000"/>
          <w:szCs w:val="24"/>
          <w:lang w:val="en-GB"/>
        </w:rPr>
        <w:t xml:space="preserve">strategic plan that demonstrates a </w:t>
      </w:r>
      <w:r w:rsidRPr="004A70AB">
        <w:rPr>
          <w:rFonts w:ascii="Arial" w:hAnsi="Arial" w:cs="Arial"/>
          <w:color w:val="000000"/>
          <w:szCs w:val="24"/>
          <w:lang w:val="en-GB"/>
        </w:rPr>
        <w:t>focus on developing and delivering digital content as part of its annual program of activities.</w:t>
      </w:r>
    </w:p>
    <w:p w14:paraId="08FE97BB" w14:textId="525D8445" w:rsidR="00F32D50" w:rsidRPr="004A70AB" w:rsidRDefault="00F32D50" w:rsidP="00C21875">
      <w:pPr>
        <w:widowControl w:val="0"/>
        <w:numPr>
          <w:ilvl w:val="0"/>
          <w:numId w:val="2"/>
        </w:numPr>
        <w:suppressAutoHyphens/>
        <w:autoSpaceDE w:val="0"/>
        <w:autoSpaceDN w:val="0"/>
        <w:adjustRightInd w:val="0"/>
        <w:spacing w:after="60" w:line="276" w:lineRule="auto"/>
        <w:ind w:left="714" w:hanging="357"/>
        <w:textAlignment w:val="center"/>
        <w:rPr>
          <w:rFonts w:ascii="Arial" w:hAnsi="Arial" w:cs="Arial"/>
          <w:color w:val="000000"/>
          <w:szCs w:val="24"/>
          <w:lang w:val="en-GB"/>
        </w:rPr>
      </w:pPr>
      <w:proofErr w:type="gramStart"/>
      <w:r w:rsidRPr="004A70AB">
        <w:rPr>
          <w:rFonts w:ascii="Arial" w:hAnsi="Arial" w:cs="Arial"/>
          <w:color w:val="000000"/>
          <w:szCs w:val="24"/>
          <w:lang w:val="en-GB"/>
        </w:rPr>
        <w:t>conduct</w:t>
      </w:r>
      <w:proofErr w:type="gramEnd"/>
      <w:r w:rsidRPr="004A70AB">
        <w:rPr>
          <w:rFonts w:ascii="Arial" w:hAnsi="Arial" w:cs="Arial"/>
          <w:color w:val="000000"/>
          <w:szCs w:val="24"/>
          <w:lang w:val="en-GB"/>
        </w:rPr>
        <w:t xml:space="preserve"> the activity in Queensland</w:t>
      </w:r>
      <w:r w:rsidR="00560EF7">
        <w:rPr>
          <w:rFonts w:ascii="Arial" w:hAnsi="Arial" w:cs="Arial"/>
          <w:color w:val="000000"/>
          <w:szCs w:val="24"/>
          <w:lang w:val="en-GB"/>
        </w:rPr>
        <w:t>,</w:t>
      </w:r>
      <w:r w:rsidR="00FC344F">
        <w:rPr>
          <w:rFonts w:ascii="Arial" w:hAnsi="Arial" w:cs="Arial"/>
          <w:color w:val="000000"/>
          <w:szCs w:val="24"/>
          <w:lang w:val="en-GB"/>
        </w:rPr>
        <w:t xml:space="preserve"> and within 12 months of approval of funding</w:t>
      </w:r>
      <w:r w:rsidRPr="004A70AB">
        <w:rPr>
          <w:rFonts w:ascii="Arial" w:hAnsi="Arial" w:cs="Arial"/>
          <w:color w:val="000000"/>
          <w:szCs w:val="24"/>
          <w:lang w:val="en-GB"/>
        </w:rPr>
        <w:t>.</w:t>
      </w:r>
    </w:p>
    <w:p w14:paraId="5A6AEE2A" w14:textId="0BD44801" w:rsidR="00837B54" w:rsidRPr="004A70AB" w:rsidRDefault="007400D7" w:rsidP="00C21875">
      <w:pPr>
        <w:widowControl w:val="0"/>
        <w:numPr>
          <w:ilvl w:val="0"/>
          <w:numId w:val="2"/>
        </w:numPr>
        <w:suppressAutoHyphens/>
        <w:autoSpaceDE w:val="0"/>
        <w:autoSpaceDN w:val="0"/>
        <w:adjustRightInd w:val="0"/>
        <w:spacing w:after="60" w:line="276" w:lineRule="auto"/>
        <w:ind w:left="714" w:hanging="357"/>
        <w:textAlignment w:val="center"/>
        <w:rPr>
          <w:rFonts w:ascii="Arial" w:hAnsi="Arial" w:cs="Arial"/>
          <w:color w:val="000000"/>
          <w:szCs w:val="24"/>
          <w:lang w:val="en-GB"/>
        </w:rPr>
      </w:pPr>
      <w:proofErr w:type="gramStart"/>
      <w:r>
        <w:rPr>
          <w:rFonts w:ascii="Arial" w:hAnsi="Arial" w:cs="Arial"/>
          <w:color w:val="000000"/>
          <w:szCs w:val="24"/>
          <w:lang w:val="en-GB"/>
        </w:rPr>
        <w:t>d</w:t>
      </w:r>
      <w:r w:rsidR="00837B54" w:rsidRPr="004A70AB">
        <w:rPr>
          <w:rFonts w:ascii="Arial" w:hAnsi="Arial" w:cs="Arial"/>
          <w:color w:val="000000"/>
          <w:szCs w:val="24"/>
          <w:lang w:val="en-GB"/>
        </w:rPr>
        <w:t>emonstrate</w:t>
      </w:r>
      <w:proofErr w:type="gramEnd"/>
      <w:r w:rsidR="00837B54" w:rsidRPr="004A70AB">
        <w:rPr>
          <w:rFonts w:ascii="Arial" w:hAnsi="Arial" w:cs="Arial"/>
          <w:color w:val="000000"/>
          <w:szCs w:val="24"/>
          <w:lang w:val="en-GB"/>
        </w:rPr>
        <w:t xml:space="preserve"> significant impact on delivery of programming due to COVID-19 pandemic and associated restrictions.</w:t>
      </w:r>
    </w:p>
    <w:p w14:paraId="133F9888" w14:textId="4751E340" w:rsidR="00837B54" w:rsidRPr="004A70AB" w:rsidRDefault="00DD7FB6" w:rsidP="00C21875">
      <w:pPr>
        <w:widowControl w:val="0"/>
        <w:numPr>
          <w:ilvl w:val="0"/>
          <w:numId w:val="2"/>
        </w:numPr>
        <w:suppressAutoHyphens/>
        <w:autoSpaceDE w:val="0"/>
        <w:autoSpaceDN w:val="0"/>
        <w:adjustRightInd w:val="0"/>
        <w:spacing w:after="60" w:line="276" w:lineRule="auto"/>
        <w:ind w:left="714" w:hanging="357"/>
        <w:textAlignment w:val="center"/>
        <w:rPr>
          <w:rFonts w:ascii="Arial" w:hAnsi="Arial" w:cs="Arial"/>
          <w:color w:val="000000"/>
          <w:szCs w:val="24"/>
          <w:lang w:val="en-GB"/>
        </w:rPr>
      </w:pPr>
      <w:proofErr w:type="gramStart"/>
      <w:r>
        <w:rPr>
          <w:rFonts w:ascii="Arial" w:hAnsi="Arial" w:cs="Arial"/>
          <w:color w:val="000000"/>
          <w:szCs w:val="24"/>
          <w:lang w:val="en-GB"/>
        </w:rPr>
        <w:t>h</w:t>
      </w:r>
      <w:r w:rsidR="00837B54" w:rsidRPr="004A70AB">
        <w:rPr>
          <w:rFonts w:ascii="Arial" w:hAnsi="Arial" w:cs="Arial"/>
          <w:color w:val="000000"/>
          <w:szCs w:val="24"/>
          <w:lang w:val="en-GB"/>
        </w:rPr>
        <w:t>ave</w:t>
      </w:r>
      <w:proofErr w:type="gramEnd"/>
      <w:r w:rsidR="00837B54" w:rsidRPr="004A70AB">
        <w:rPr>
          <w:rFonts w:ascii="Arial" w:hAnsi="Arial" w:cs="Arial"/>
          <w:color w:val="000000"/>
          <w:szCs w:val="24"/>
          <w:lang w:val="en-GB"/>
        </w:rPr>
        <w:t xml:space="preserve"> ownership or long-term lease arrangements </w:t>
      </w:r>
      <w:r w:rsidR="00FC344F">
        <w:rPr>
          <w:rFonts w:ascii="Arial" w:hAnsi="Arial" w:cs="Arial"/>
          <w:color w:val="000000"/>
          <w:szCs w:val="24"/>
          <w:lang w:val="en-GB"/>
        </w:rPr>
        <w:t xml:space="preserve">(for sole-use) </w:t>
      </w:r>
      <w:r w:rsidR="00837B54" w:rsidRPr="004A70AB">
        <w:rPr>
          <w:rFonts w:ascii="Arial" w:hAnsi="Arial" w:cs="Arial"/>
          <w:color w:val="000000"/>
          <w:szCs w:val="24"/>
          <w:lang w:val="en-GB"/>
        </w:rPr>
        <w:t>of creative studios or performance venues (</w:t>
      </w:r>
      <w:r w:rsidR="008032C1">
        <w:rPr>
          <w:rFonts w:ascii="Arial" w:hAnsi="Arial" w:cs="Arial"/>
          <w:color w:val="000000"/>
          <w:szCs w:val="24"/>
          <w:lang w:val="en-GB"/>
        </w:rPr>
        <w:t>for arts and cultural organisations</w:t>
      </w:r>
      <w:r w:rsidR="00837B54" w:rsidRPr="004A70AB">
        <w:rPr>
          <w:rFonts w:ascii="Arial" w:hAnsi="Arial" w:cs="Arial"/>
          <w:color w:val="000000"/>
          <w:szCs w:val="24"/>
          <w:lang w:val="en-GB"/>
        </w:rPr>
        <w:t xml:space="preserve"> applying for up to $20,000 for venue equipment).</w:t>
      </w:r>
    </w:p>
    <w:p w14:paraId="2A0F8FFD" w14:textId="2A5936F8" w:rsidR="00F32D50" w:rsidRPr="004A70AB" w:rsidRDefault="000B5F84" w:rsidP="004A70AB">
      <w:pPr>
        <w:rPr>
          <w:rFonts w:ascii="Arial" w:hAnsi="Arial"/>
          <w:b/>
          <w:sz w:val="32"/>
          <w:szCs w:val="32"/>
        </w:rPr>
      </w:pPr>
      <w:r w:rsidRPr="00B24F96">
        <w:rPr>
          <w:rFonts w:ascii="Arial" w:eastAsia="MS Mincho" w:hAnsi="Arial" w:cs="Arial"/>
          <w:color w:val="000000"/>
          <w:szCs w:val="24"/>
          <w:lang w:val="en-GB"/>
        </w:rPr>
        <w:br/>
      </w:r>
      <w:r w:rsidR="00F32D50" w:rsidRPr="004A70AB">
        <w:rPr>
          <w:rFonts w:ascii="Arial" w:hAnsi="Arial"/>
          <w:b/>
          <w:sz w:val="32"/>
          <w:szCs w:val="32"/>
        </w:rPr>
        <w:t>How can I apply?</w:t>
      </w:r>
    </w:p>
    <w:p w14:paraId="3213B973" w14:textId="69035DC7" w:rsidR="00F32D50" w:rsidRPr="00C21875" w:rsidRDefault="000B5F84" w:rsidP="00C21875">
      <w:pPr>
        <w:pStyle w:val="NoSpacing"/>
        <w:spacing w:line="276" w:lineRule="auto"/>
        <w:rPr>
          <w:rFonts w:ascii="Arial" w:hAnsi="Arial" w:cs="Arial"/>
          <w:color w:val="0000FF"/>
          <w:sz w:val="24"/>
          <w:szCs w:val="24"/>
          <w:u w:val="single"/>
          <w:lang w:val="en-GB"/>
        </w:rPr>
      </w:pPr>
      <w:r w:rsidRPr="00B24F96">
        <w:rPr>
          <w:lang w:val="en-GB"/>
        </w:rPr>
        <w:br/>
      </w:r>
      <w:r w:rsidR="00F32D50" w:rsidRPr="00C21875">
        <w:rPr>
          <w:rFonts w:ascii="Arial" w:hAnsi="Arial" w:cs="Arial"/>
          <w:sz w:val="24"/>
          <w:szCs w:val="24"/>
          <w:lang w:val="en-GB"/>
        </w:rPr>
        <w:t>Apply online, visit the following web link to access the application form, and subm</w:t>
      </w:r>
      <w:r w:rsidR="00736257" w:rsidRPr="00C21875">
        <w:rPr>
          <w:rFonts w:ascii="Arial" w:hAnsi="Arial" w:cs="Arial"/>
          <w:sz w:val="24"/>
          <w:szCs w:val="24"/>
          <w:lang w:val="en-GB"/>
        </w:rPr>
        <w:t>it your application by 4pm on 21</w:t>
      </w:r>
      <w:r w:rsidR="00F32D50" w:rsidRPr="00C21875">
        <w:rPr>
          <w:rFonts w:ascii="Arial" w:hAnsi="Arial" w:cs="Arial"/>
          <w:sz w:val="24"/>
          <w:szCs w:val="24"/>
          <w:lang w:val="en-GB"/>
        </w:rPr>
        <w:t xml:space="preserve"> August 2020</w:t>
      </w:r>
      <w:r w:rsidR="0006564A" w:rsidRPr="00C21875">
        <w:rPr>
          <w:rFonts w:ascii="Arial" w:hAnsi="Arial" w:cs="Arial"/>
          <w:sz w:val="24"/>
          <w:szCs w:val="24"/>
          <w:lang w:val="en-GB"/>
        </w:rPr>
        <w:t xml:space="preserve">: </w:t>
      </w:r>
      <w:hyperlink r:id="rId8" w:history="1">
        <w:r w:rsidR="009B4052" w:rsidRPr="00C21875">
          <w:rPr>
            <w:rStyle w:val="Hyperlink"/>
            <w:rFonts w:ascii="Arial" w:hAnsi="Arial" w:cs="Arial"/>
            <w:sz w:val="24"/>
            <w:szCs w:val="24"/>
          </w:rPr>
          <w:t>https://artsqueensland.smartygrants.com.au/</w:t>
        </w:r>
      </w:hyperlink>
    </w:p>
    <w:p w14:paraId="39BE30C4" w14:textId="77777777" w:rsidR="00F32D50" w:rsidRPr="004A70AB" w:rsidRDefault="00F32D50" w:rsidP="00F32D50">
      <w:pPr>
        <w:widowControl w:val="0"/>
        <w:suppressAutoHyphens/>
        <w:autoSpaceDE w:val="0"/>
        <w:autoSpaceDN w:val="0"/>
        <w:adjustRightInd w:val="0"/>
        <w:spacing w:after="28" w:line="276" w:lineRule="auto"/>
        <w:textAlignment w:val="center"/>
        <w:rPr>
          <w:rFonts w:ascii="Arial" w:hAnsi="Arial" w:cs="Arial"/>
          <w:color w:val="0000FF"/>
          <w:szCs w:val="24"/>
          <w:u w:val="single"/>
          <w:lang w:val="en-GB"/>
        </w:rPr>
      </w:pPr>
    </w:p>
    <w:p w14:paraId="5E22EEF7" w14:textId="77777777" w:rsidR="00C21875" w:rsidRDefault="00F32D50" w:rsidP="00C21875">
      <w:pPr>
        <w:pStyle w:val="NoSpacing"/>
        <w:rPr>
          <w:rFonts w:ascii="Arial" w:hAnsi="Arial" w:cs="Arial"/>
          <w:b/>
          <w:sz w:val="32"/>
          <w:szCs w:val="32"/>
        </w:rPr>
      </w:pPr>
      <w:r w:rsidRPr="00C21875">
        <w:rPr>
          <w:rFonts w:ascii="Arial" w:hAnsi="Arial" w:cs="Arial"/>
          <w:sz w:val="24"/>
          <w:lang w:val="en-GB"/>
        </w:rPr>
        <w:t>Emailed or hand-delivered applications are unable to be accepted.</w:t>
      </w:r>
      <w:r w:rsidR="00B24F96" w:rsidRPr="00C21875">
        <w:rPr>
          <w:rFonts w:ascii="Arial" w:hAnsi="Arial" w:cs="Arial"/>
          <w:sz w:val="24"/>
          <w:lang w:val="en-GB"/>
        </w:rPr>
        <w:br/>
      </w:r>
      <w:r w:rsidR="00B24F96" w:rsidRPr="00B24F96">
        <w:rPr>
          <w:lang w:val="en-GB"/>
        </w:rPr>
        <w:br/>
      </w:r>
    </w:p>
    <w:p w14:paraId="17920ABC" w14:textId="2B8D131C" w:rsidR="00F32D50" w:rsidRPr="00C21875" w:rsidRDefault="00F32D50" w:rsidP="00C21875">
      <w:pPr>
        <w:pStyle w:val="NoSpacing"/>
        <w:rPr>
          <w:rFonts w:ascii="Arial" w:hAnsi="Arial" w:cs="Arial"/>
          <w:sz w:val="24"/>
          <w:u w:val="single"/>
          <w:lang w:val="en-GB"/>
        </w:rPr>
      </w:pPr>
      <w:r w:rsidRPr="00C21875">
        <w:rPr>
          <w:rFonts w:ascii="Arial" w:hAnsi="Arial" w:cs="Arial"/>
          <w:b/>
          <w:sz w:val="32"/>
          <w:szCs w:val="32"/>
        </w:rPr>
        <w:lastRenderedPageBreak/>
        <w:t xml:space="preserve">Where can I find help to complete my application? </w:t>
      </w:r>
      <w:r w:rsidR="00B24F96" w:rsidRPr="00C21875">
        <w:rPr>
          <w:rFonts w:ascii="Arial" w:hAnsi="Arial" w:cs="Arial"/>
          <w:b/>
          <w:sz w:val="32"/>
          <w:szCs w:val="32"/>
        </w:rPr>
        <w:br/>
      </w:r>
      <w:r w:rsidR="00B24F96" w:rsidRPr="00C21875">
        <w:rPr>
          <w:rFonts w:ascii="Arial" w:hAnsi="Arial" w:cs="Arial"/>
          <w:lang w:val="en-GB"/>
        </w:rPr>
        <w:br/>
      </w:r>
      <w:r w:rsidRPr="00C21875">
        <w:rPr>
          <w:rFonts w:ascii="Arial" w:hAnsi="Arial" w:cs="Arial"/>
          <w:sz w:val="24"/>
          <w:lang w:val="en-GB"/>
        </w:rPr>
        <w:t xml:space="preserve">You can contact </w:t>
      </w:r>
      <w:r w:rsidR="006002D0" w:rsidRPr="00C21875">
        <w:rPr>
          <w:rFonts w:ascii="Arial" w:hAnsi="Arial" w:cs="Arial"/>
          <w:sz w:val="24"/>
          <w:lang w:val="en-GB"/>
        </w:rPr>
        <w:t>Arts Queensland</w:t>
      </w:r>
      <w:r w:rsidRPr="00C21875">
        <w:rPr>
          <w:rFonts w:ascii="Arial" w:hAnsi="Arial" w:cs="Arial"/>
          <w:sz w:val="24"/>
          <w:lang w:val="en-GB"/>
        </w:rPr>
        <w:t xml:space="preserve"> by phoning (07) 3034 4016 or toll free 1800 175 531 or email </w:t>
      </w:r>
      <w:r w:rsidRPr="00C21875">
        <w:rPr>
          <w:rFonts w:ascii="Arial" w:hAnsi="Arial" w:cs="Arial"/>
          <w:color w:val="0000FF" w:themeColor="hyperlink"/>
          <w:sz w:val="24"/>
          <w:u w:val="single"/>
        </w:rPr>
        <w:t>investment@arts.qld.gov.au.</w:t>
      </w:r>
    </w:p>
    <w:p w14:paraId="58B28D63" w14:textId="77777777" w:rsidR="00F32D50" w:rsidRPr="004A70AB" w:rsidRDefault="00F32D50" w:rsidP="00F32D50">
      <w:pPr>
        <w:widowControl w:val="0"/>
        <w:suppressAutoHyphens/>
        <w:autoSpaceDE w:val="0"/>
        <w:autoSpaceDN w:val="0"/>
        <w:adjustRightInd w:val="0"/>
        <w:spacing w:after="28" w:line="276" w:lineRule="auto"/>
        <w:textAlignment w:val="center"/>
        <w:rPr>
          <w:rFonts w:ascii="Arial" w:hAnsi="Arial" w:cs="Arial"/>
          <w:color w:val="000000"/>
          <w:szCs w:val="24"/>
          <w:lang w:val="en-GB"/>
        </w:rPr>
      </w:pPr>
    </w:p>
    <w:p w14:paraId="1FB82A37" w14:textId="4E24FE0C" w:rsidR="00C553F8" w:rsidRPr="004A70AB" w:rsidRDefault="006002D0" w:rsidP="00B24F96">
      <w:pPr>
        <w:widowControl w:val="0"/>
        <w:suppressAutoHyphens/>
        <w:autoSpaceDE w:val="0"/>
        <w:autoSpaceDN w:val="0"/>
        <w:adjustRightInd w:val="0"/>
        <w:spacing w:after="28" w:line="276" w:lineRule="auto"/>
        <w:textAlignment w:val="center"/>
        <w:rPr>
          <w:rFonts w:ascii="Arial" w:hAnsi="Arial"/>
          <w:b/>
          <w:sz w:val="32"/>
          <w:szCs w:val="32"/>
        </w:rPr>
      </w:pPr>
      <w:r>
        <w:rPr>
          <w:rFonts w:ascii="Arial" w:hAnsi="Arial" w:cs="Arial"/>
          <w:color w:val="000000"/>
          <w:szCs w:val="24"/>
          <w:lang w:val="en-GB"/>
        </w:rPr>
        <w:t>Arts Queensland</w:t>
      </w:r>
      <w:r w:rsidR="00F32D50" w:rsidRPr="004A70AB">
        <w:rPr>
          <w:rFonts w:ascii="Arial" w:hAnsi="Arial" w:cs="Arial"/>
          <w:color w:val="000000"/>
          <w:szCs w:val="24"/>
          <w:lang w:val="en-GB"/>
        </w:rPr>
        <w:t xml:space="preserve"> has developed a suite of resources to assist you in completing funding applications, including tips for applying, budget samples and helpful checklists. You can find these on </w:t>
      </w:r>
      <w:r>
        <w:rPr>
          <w:rFonts w:ascii="Arial" w:hAnsi="Arial" w:cs="Arial"/>
          <w:color w:val="000000"/>
          <w:szCs w:val="24"/>
          <w:lang w:val="en-GB"/>
        </w:rPr>
        <w:t>the Arts Queensland</w:t>
      </w:r>
      <w:r w:rsidR="00F32D50" w:rsidRPr="004A70AB">
        <w:rPr>
          <w:rFonts w:ascii="Arial" w:hAnsi="Arial" w:cs="Arial"/>
          <w:color w:val="000000"/>
          <w:szCs w:val="24"/>
          <w:lang w:val="en-GB"/>
        </w:rPr>
        <w:t xml:space="preserve"> Arts Acumen webpage: </w:t>
      </w:r>
      <w:r w:rsidR="00F32D50" w:rsidRPr="004A70AB">
        <w:rPr>
          <w:rFonts w:ascii="Arial" w:hAnsi="Arial" w:cs="Arial"/>
          <w:color w:val="0000FF" w:themeColor="hyperlink"/>
          <w:szCs w:val="24"/>
          <w:u w:val="single"/>
        </w:rPr>
        <w:t>www.arts.qld.gov.au/arts-acumen</w:t>
      </w:r>
      <w:r w:rsidR="00F32D50" w:rsidRPr="004A70AB">
        <w:rPr>
          <w:rFonts w:ascii="Arial" w:hAnsi="Arial" w:cs="Arial"/>
          <w:color w:val="000000"/>
          <w:szCs w:val="24"/>
          <w:lang w:val="en-GB"/>
        </w:rPr>
        <w:t xml:space="preserve"> </w:t>
      </w:r>
      <w:r w:rsidR="00B24F96">
        <w:rPr>
          <w:rFonts w:ascii="Arial" w:hAnsi="Arial" w:cs="Arial"/>
          <w:color w:val="000000"/>
          <w:szCs w:val="24"/>
          <w:lang w:val="en-GB"/>
        </w:rPr>
        <w:br/>
      </w:r>
      <w:r w:rsidR="00B24F96">
        <w:rPr>
          <w:rFonts w:ascii="Arial" w:hAnsi="Arial" w:cs="Arial"/>
          <w:color w:val="000000"/>
          <w:szCs w:val="24"/>
          <w:lang w:val="en-GB"/>
        </w:rPr>
        <w:br/>
      </w:r>
      <w:proofErr w:type="gramStart"/>
      <w:r w:rsidR="00C553F8" w:rsidRPr="004A70AB">
        <w:rPr>
          <w:rFonts w:ascii="Arial" w:hAnsi="Arial"/>
          <w:b/>
          <w:sz w:val="32"/>
          <w:szCs w:val="32"/>
        </w:rPr>
        <w:t>How</w:t>
      </w:r>
      <w:proofErr w:type="gramEnd"/>
      <w:r w:rsidR="00C553F8" w:rsidRPr="004A70AB">
        <w:rPr>
          <w:rFonts w:ascii="Arial" w:hAnsi="Arial"/>
          <w:b/>
          <w:sz w:val="32"/>
          <w:szCs w:val="32"/>
        </w:rPr>
        <w:t xml:space="preserve"> is my application assessed?</w:t>
      </w:r>
    </w:p>
    <w:p w14:paraId="40AA897E" w14:textId="65FE282C" w:rsidR="00C553F8" w:rsidRPr="00C21875" w:rsidRDefault="004A70AB" w:rsidP="00C21875">
      <w:pPr>
        <w:pStyle w:val="NoSpacing"/>
        <w:spacing w:line="276" w:lineRule="auto"/>
        <w:rPr>
          <w:rFonts w:ascii="Arial" w:hAnsi="Arial" w:cs="Arial"/>
          <w:lang w:val="en-GB"/>
        </w:rPr>
      </w:pPr>
      <w:r>
        <w:rPr>
          <w:lang w:val="en-GB"/>
        </w:rPr>
        <w:br/>
      </w:r>
      <w:r w:rsidR="00560EF7" w:rsidRPr="00C21875">
        <w:rPr>
          <w:rFonts w:ascii="Arial" w:hAnsi="Arial" w:cs="Arial"/>
          <w:sz w:val="24"/>
          <w:lang w:val="en-GB"/>
        </w:rPr>
        <w:t>The assessment criteria ensures all a</w:t>
      </w:r>
      <w:r w:rsidR="00C553F8" w:rsidRPr="00C21875">
        <w:rPr>
          <w:rFonts w:ascii="Arial" w:hAnsi="Arial" w:cs="Arial"/>
          <w:sz w:val="24"/>
          <w:lang w:val="en-GB"/>
        </w:rPr>
        <w:t>pplications are assessed</w:t>
      </w:r>
      <w:r w:rsidR="00560EF7" w:rsidRPr="00C21875">
        <w:rPr>
          <w:rFonts w:ascii="Arial" w:hAnsi="Arial" w:cs="Arial"/>
          <w:sz w:val="24"/>
          <w:lang w:val="en-GB"/>
        </w:rPr>
        <w:t xml:space="preserve"> consistently and fairly by a panel of </w:t>
      </w:r>
      <w:r w:rsidR="00116EBE" w:rsidRPr="00C21875">
        <w:rPr>
          <w:rFonts w:ascii="Arial" w:hAnsi="Arial" w:cs="Arial"/>
          <w:sz w:val="24"/>
          <w:lang w:val="en-GB"/>
        </w:rPr>
        <w:t xml:space="preserve">peers </w:t>
      </w:r>
      <w:r w:rsidR="00560EF7" w:rsidRPr="00C21875">
        <w:rPr>
          <w:rFonts w:ascii="Arial" w:hAnsi="Arial" w:cs="Arial"/>
          <w:sz w:val="24"/>
          <w:lang w:val="en-GB"/>
        </w:rPr>
        <w:t xml:space="preserve">with industry experience. </w:t>
      </w:r>
      <w:r w:rsidR="00C553F8" w:rsidRPr="00C21875">
        <w:rPr>
          <w:rFonts w:ascii="Arial" w:hAnsi="Arial" w:cs="Arial"/>
          <w:sz w:val="24"/>
          <w:lang w:val="en-GB"/>
        </w:rPr>
        <w:t>As funding is highly competitive it is important that you address the criteria and provide all required support material.</w:t>
      </w:r>
      <w:r w:rsidR="000B5F84" w:rsidRPr="00C21875">
        <w:rPr>
          <w:rFonts w:ascii="Arial" w:hAnsi="Arial" w:cs="Arial"/>
          <w:sz w:val="24"/>
          <w:lang w:val="en-GB"/>
        </w:rPr>
        <w:br/>
      </w:r>
    </w:p>
    <w:p w14:paraId="58281BEB" w14:textId="77777777" w:rsidR="00560EF7" w:rsidRDefault="00560EF7" w:rsidP="00560EF7">
      <w:pPr>
        <w:rPr>
          <w:rFonts w:ascii="Arial" w:hAnsi="Arial"/>
          <w:b/>
          <w:sz w:val="32"/>
          <w:szCs w:val="32"/>
        </w:rPr>
      </w:pPr>
      <w:r w:rsidRPr="00F02B30">
        <w:rPr>
          <w:rFonts w:ascii="Arial" w:hAnsi="Arial"/>
          <w:b/>
          <w:sz w:val="32"/>
          <w:szCs w:val="32"/>
        </w:rPr>
        <w:t>Unsuccessful and Ineligible applications</w:t>
      </w:r>
    </w:p>
    <w:p w14:paraId="15C3F604" w14:textId="77777777" w:rsidR="00560EF7" w:rsidRPr="00A10390" w:rsidRDefault="00560EF7" w:rsidP="00C21875">
      <w:pPr>
        <w:pStyle w:val="NoSpacing"/>
      </w:pPr>
    </w:p>
    <w:p w14:paraId="29FD118F" w14:textId="107DB788" w:rsidR="00560EF7" w:rsidRPr="004A70AB" w:rsidRDefault="00560EF7" w:rsidP="00560EF7">
      <w:pPr>
        <w:widowControl w:val="0"/>
        <w:suppressAutoHyphens/>
        <w:autoSpaceDE w:val="0"/>
        <w:autoSpaceDN w:val="0"/>
        <w:adjustRightInd w:val="0"/>
        <w:spacing w:after="28" w:line="276" w:lineRule="auto"/>
        <w:textAlignment w:val="center"/>
        <w:rPr>
          <w:rFonts w:ascii="Arial" w:hAnsi="Arial" w:cs="Arial"/>
          <w:color w:val="000000"/>
          <w:szCs w:val="24"/>
          <w:lang w:val="en-GB"/>
        </w:rPr>
      </w:pPr>
      <w:r w:rsidRPr="00F02B30">
        <w:rPr>
          <w:rFonts w:ascii="Arial" w:hAnsi="Arial"/>
          <w:szCs w:val="24"/>
        </w:rPr>
        <w:t xml:space="preserve">You will receive an email advising of the result of your funding application if it is unsuccessful or ineligible. You are invited to contact Arts Queensland for feedback if </w:t>
      </w:r>
      <w:r>
        <w:rPr>
          <w:rFonts w:ascii="Arial" w:hAnsi="Arial"/>
          <w:szCs w:val="24"/>
        </w:rPr>
        <w:t>your application was unsuccessful.</w:t>
      </w:r>
    </w:p>
    <w:p w14:paraId="3AE53178" w14:textId="77777777" w:rsidR="00560EF7" w:rsidRPr="00C21875" w:rsidRDefault="00560EF7" w:rsidP="004A70AB">
      <w:pPr>
        <w:rPr>
          <w:rFonts w:ascii="Arial" w:hAnsi="Arial"/>
          <w:b/>
          <w:szCs w:val="24"/>
        </w:rPr>
      </w:pPr>
    </w:p>
    <w:p w14:paraId="3927BC63" w14:textId="3068ADED" w:rsidR="00F32D50" w:rsidRPr="004A70AB" w:rsidRDefault="00F32D50" w:rsidP="004A70AB">
      <w:pPr>
        <w:rPr>
          <w:rFonts w:ascii="Arial" w:hAnsi="Arial"/>
          <w:b/>
          <w:sz w:val="32"/>
          <w:szCs w:val="32"/>
        </w:rPr>
      </w:pPr>
      <w:r w:rsidRPr="004A70AB">
        <w:rPr>
          <w:rFonts w:ascii="Arial" w:hAnsi="Arial"/>
          <w:b/>
          <w:sz w:val="32"/>
          <w:szCs w:val="32"/>
        </w:rPr>
        <w:t xml:space="preserve">How are assessors chosen? </w:t>
      </w:r>
    </w:p>
    <w:p w14:paraId="447303E5" w14:textId="76DEC79D" w:rsidR="00F32D50" w:rsidRPr="00C21875" w:rsidRDefault="000B5F84" w:rsidP="00C21875">
      <w:pPr>
        <w:pStyle w:val="NoSpacing"/>
        <w:spacing w:line="276" w:lineRule="auto"/>
        <w:rPr>
          <w:rFonts w:ascii="Arial" w:hAnsi="Arial" w:cs="Arial"/>
          <w:sz w:val="24"/>
          <w:lang w:val="en-GB"/>
        </w:rPr>
      </w:pPr>
      <w:r>
        <w:rPr>
          <w:lang w:val="en-GB"/>
        </w:rPr>
        <w:br/>
      </w:r>
      <w:r w:rsidR="00F32D50" w:rsidRPr="00C21875">
        <w:rPr>
          <w:rFonts w:ascii="Arial" w:hAnsi="Arial" w:cs="Arial"/>
          <w:sz w:val="24"/>
          <w:lang w:val="en-GB"/>
        </w:rPr>
        <w:t>Applications to are assessed by peers with industry experience and expertise</w:t>
      </w:r>
      <w:r w:rsidR="00F4439E" w:rsidRPr="00C21875">
        <w:rPr>
          <w:rFonts w:ascii="Arial" w:hAnsi="Arial" w:cs="Arial"/>
          <w:sz w:val="24"/>
          <w:lang w:val="en-GB"/>
        </w:rPr>
        <w:t>.</w:t>
      </w:r>
    </w:p>
    <w:p w14:paraId="0B69518B" w14:textId="26FE6528" w:rsidR="00F32D50" w:rsidRPr="004A70AB" w:rsidRDefault="00F32D50" w:rsidP="00C21875">
      <w:pPr>
        <w:widowControl w:val="0"/>
        <w:suppressAutoHyphens/>
        <w:autoSpaceDE w:val="0"/>
        <w:autoSpaceDN w:val="0"/>
        <w:adjustRightInd w:val="0"/>
        <w:spacing w:after="28" w:line="276" w:lineRule="auto"/>
        <w:textAlignment w:val="center"/>
        <w:rPr>
          <w:rFonts w:ascii="Arial" w:hAnsi="Arial" w:cs="Arial"/>
          <w:color w:val="000000"/>
          <w:szCs w:val="24"/>
          <w:u w:val="single"/>
          <w:lang w:val="en-GB"/>
        </w:rPr>
      </w:pPr>
      <w:r w:rsidRPr="004A70AB">
        <w:rPr>
          <w:rFonts w:ascii="Arial" w:hAnsi="Arial" w:cs="Arial"/>
          <w:color w:val="000000"/>
          <w:szCs w:val="24"/>
          <w:lang w:val="en-GB"/>
        </w:rPr>
        <w:t xml:space="preserve">Assessors need to adhere to strict conflict-of-interest and confidentiality guidelines and are selected depending on the skills mix required for each program. </w:t>
      </w:r>
    </w:p>
    <w:p w14:paraId="626A03CE" w14:textId="5F4A299A" w:rsidR="00F32D50" w:rsidRPr="004A70AB" w:rsidRDefault="000B5F84" w:rsidP="004A70AB">
      <w:pPr>
        <w:rPr>
          <w:rFonts w:ascii="Arial" w:hAnsi="Arial"/>
          <w:b/>
          <w:sz w:val="32"/>
          <w:szCs w:val="32"/>
        </w:rPr>
      </w:pPr>
      <w:r w:rsidRPr="00B24F96">
        <w:rPr>
          <w:rFonts w:ascii="Arial" w:hAnsi="Arial" w:cs="Arial"/>
          <w:color w:val="000000"/>
          <w:szCs w:val="24"/>
          <w:lang w:val="en-GB"/>
        </w:rPr>
        <w:br/>
      </w:r>
      <w:r w:rsidR="00F32D50" w:rsidRPr="004A70AB">
        <w:rPr>
          <w:rFonts w:ascii="Arial" w:hAnsi="Arial"/>
          <w:b/>
          <w:sz w:val="32"/>
          <w:szCs w:val="32"/>
        </w:rPr>
        <w:t>What costs can be covered or would be excluded?</w:t>
      </w:r>
    </w:p>
    <w:p w14:paraId="5A67AACB" w14:textId="3D05DC4D" w:rsidR="008032C1" w:rsidRPr="00C21875" w:rsidRDefault="000B5F84" w:rsidP="00C21875">
      <w:pPr>
        <w:pStyle w:val="NoSpacing"/>
        <w:rPr>
          <w:rFonts w:ascii="Arial" w:eastAsia="MS Mincho" w:hAnsi="Arial" w:cs="Arial"/>
          <w:sz w:val="24"/>
          <w:lang w:val="en-GB"/>
        </w:rPr>
      </w:pPr>
      <w:r w:rsidRPr="00B24F96">
        <w:rPr>
          <w:lang w:val="en-GB"/>
        </w:rPr>
        <w:br/>
      </w:r>
      <w:r w:rsidR="00E16D96" w:rsidRPr="00C21875">
        <w:rPr>
          <w:rFonts w:ascii="Arial" w:eastAsia="MS Mincho" w:hAnsi="Arial" w:cs="Arial"/>
          <w:sz w:val="24"/>
          <w:lang w:val="en-GB"/>
        </w:rPr>
        <w:t>Funding is offered in two streams</w:t>
      </w:r>
      <w:r w:rsidR="008032C1" w:rsidRPr="00C21875">
        <w:rPr>
          <w:rFonts w:ascii="Arial" w:eastAsia="MS Mincho" w:hAnsi="Arial" w:cs="Arial"/>
          <w:sz w:val="24"/>
          <w:lang w:val="en-GB"/>
        </w:rPr>
        <w:t xml:space="preserve"> to support the delivery of digital programming;</w:t>
      </w:r>
    </w:p>
    <w:p w14:paraId="410B2B23" w14:textId="24E15150" w:rsidR="008032C1" w:rsidRPr="008032C1" w:rsidRDefault="008032C1" w:rsidP="008032C1">
      <w:pPr>
        <w:pStyle w:val="ListParagraph"/>
        <w:widowControl w:val="0"/>
        <w:numPr>
          <w:ilvl w:val="0"/>
          <w:numId w:val="26"/>
        </w:numPr>
        <w:suppressAutoHyphens/>
        <w:autoSpaceDE w:val="0"/>
        <w:autoSpaceDN w:val="0"/>
        <w:adjustRightInd w:val="0"/>
        <w:spacing w:after="57" w:line="270" w:lineRule="atLeast"/>
        <w:textAlignment w:val="center"/>
        <w:rPr>
          <w:rFonts w:ascii="Arial" w:hAnsi="Arial" w:cs="Arial"/>
          <w:color w:val="000000"/>
          <w:szCs w:val="24"/>
          <w:lang w:val="en-GB"/>
        </w:rPr>
      </w:pPr>
      <w:r>
        <w:rPr>
          <w:rFonts w:ascii="Arial" w:hAnsi="Arial" w:cs="Arial"/>
          <w:color w:val="000000"/>
          <w:szCs w:val="24"/>
          <w:lang w:val="en-GB"/>
        </w:rPr>
        <w:t xml:space="preserve">up to $10 000 for </w:t>
      </w:r>
      <w:r w:rsidR="00DD7FB6" w:rsidRPr="008032C1">
        <w:rPr>
          <w:rFonts w:ascii="Arial" w:hAnsi="Arial" w:cs="Arial"/>
          <w:color w:val="000000"/>
          <w:szCs w:val="24"/>
          <w:lang w:val="en-GB"/>
        </w:rPr>
        <w:t>Individual</w:t>
      </w:r>
      <w:r w:rsidR="00511F49" w:rsidRPr="008032C1">
        <w:rPr>
          <w:rFonts w:ascii="Arial" w:hAnsi="Arial" w:cs="Arial"/>
          <w:color w:val="000000"/>
          <w:szCs w:val="24"/>
          <w:lang w:val="en-GB"/>
        </w:rPr>
        <w:t xml:space="preserve"> artists and sole trader</w:t>
      </w:r>
      <w:r w:rsidR="00DD7FB6" w:rsidRPr="008032C1">
        <w:rPr>
          <w:rFonts w:ascii="Arial" w:hAnsi="Arial" w:cs="Arial"/>
          <w:color w:val="000000"/>
          <w:szCs w:val="24"/>
          <w:lang w:val="en-GB"/>
        </w:rPr>
        <w:t>s</w:t>
      </w:r>
      <w:r w:rsidR="00E16D96" w:rsidRPr="008032C1">
        <w:rPr>
          <w:rFonts w:ascii="Arial" w:hAnsi="Arial" w:cs="Arial"/>
          <w:color w:val="000000"/>
          <w:szCs w:val="24"/>
          <w:lang w:val="en-GB"/>
        </w:rPr>
        <w:t xml:space="preserve"> </w:t>
      </w:r>
    </w:p>
    <w:p w14:paraId="777C652C" w14:textId="72F92DA5" w:rsidR="00E16D96" w:rsidRPr="008032C1" w:rsidRDefault="008032C1" w:rsidP="008032C1">
      <w:pPr>
        <w:pStyle w:val="ListParagraph"/>
        <w:widowControl w:val="0"/>
        <w:numPr>
          <w:ilvl w:val="0"/>
          <w:numId w:val="26"/>
        </w:numPr>
        <w:suppressAutoHyphens/>
        <w:autoSpaceDE w:val="0"/>
        <w:autoSpaceDN w:val="0"/>
        <w:adjustRightInd w:val="0"/>
        <w:spacing w:after="57" w:line="270" w:lineRule="atLeast"/>
        <w:textAlignment w:val="center"/>
        <w:rPr>
          <w:rFonts w:ascii="Arial" w:hAnsi="Arial" w:cs="Arial"/>
          <w:color w:val="000000"/>
          <w:szCs w:val="24"/>
          <w:lang w:val="en-GB"/>
        </w:rPr>
      </w:pPr>
      <w:r>
        <w:rPr>
          <w:rFonts w:ascii="Arial" w:hAnsi="Arial" w:cs="Arial"/>
          <w:color w:val="000000"/>
          <w:szCs w:val="24"/>
          <w:lang w:val="en-GB"/>
        </w:rPr>
        <w:t>up to $20 000 for A</w:t>
      </w:r>
      <w:r w:rsidR="00DD7FB6" w:rsidRPr="008032C1">
        <w:rPr>
          <w:rFonts w:ascii="Arial" w:hAnsi="Arial" w:cs="Arial"/>
          <w:color w:val="000000"/>
          <w:szCs w:val="24"/>
          <w:lang w:val="en-GB"/>
        </w:rPr>
        <w:t xml:space="preserve">rts and </w:t>
      </w:r>
      <w:r>
        <w:rPr>
          <w:rFonts w:ascii="Arial" w:hAnsi="Arial" w:cs="Arial"/>
          <w:color w:val="000000"/>
          <w:szCs w:val="24"/>
          <w:lang w:val="en-GB"/>
        </w:rPr>
        <w:t>C</w:t>
      </w:r>
      <w:r w:rsidR="00DD7FB6" w:rsidRPr="008032C1">
        <w:rPr>
          <w:rFonts w:ascii="Arial" w:hAnsi="Arial" w:cs="Arial"/>
          <w:color w:val="000000"/>
          <w:szCs w:val="24"/>
          <w:lang w:val="en-GB"/>
        </w:rPr>
        <w:t xml:space="preserve">ultural organisations </w:t>
      </w:r>
      <w:r w:rsidR="004A70AB" w:rsidRPr="008032C1">
        <w:rPr>
          <w:rFonts w:ascii="Arial" w:hAnsi="Arial" w:cs="Arial"/>
          <w:color w:val="000000"/>
          <w:szCs w:val="24"/>
          <w:lang w:val="en-GB"/>
        </w:rPr>
        <w:br/>
      </w:r>
    </w:p>
    <w:p w14:paraId="1820EC86" w14:textId="7B86A532" w:rsidR="00F32D50" w:rsidRPr="004A70AB" w:rsidRDefault="00F32D50" w:rsidP="008B772D">
      <w:pPr>
        <w:widowControl w:val="0"/>
        <w:suppressAutoHyphens/>
        <w:autoSpaceDE w:val="0"/>
        <w:autoSpaceDN w:val="0"/>
        <w:adjustRightInd w:val="0"/>
        <w:spacing w:after="57" w:line="276" w:lineRule="auto"/>
        <w:textAlignment w:val="center"/>
        <w:rPr>
          <w:rFonts w:ascii="Arial" w:eastAsia="MS Mincho" w:hAnsi="Arial" w:cs="Arial"/>
          <w:color w:val="000000"/>
          <w:szCs w:val="24"/>
          <w:lang w:val="en-GB"/>
        </w:rPr>
      </w:pPr>
      <w:r w:rsidRPr="004A70AB">
        <w:rPr>
          <w:rFonts w:ascii="Arial" w:eastAsia="MS Mincho" w:hAnsi="Arial" w:cs="Arial"/>
          <w:color w:val="000000"/>
          <w:szCs w:val="24"/>
          <w:lang w:val="en-GB"/>
        </w:rPr>
        <w:t>Grant funds may cover any costs specifically associated with delivering the activities within your approved application. Eligible costs can include, but are not limited to:</w:t>
      </w:r>
    </w:p>
    <w:p w14:paraId="421E9FBB" w14:textId="721A8460" w:rsidR="00F32D50" w:rsidRPr="004A70AB" w:rsidRDefault="00F32D50" w:rsidP="00F32D50">
      <w:pPr>
        <w:widowControl w:val="0"/>
        <w:numPr>
          <w:ilvl w:val="0"/>
          <w:numId w:val="25"/>
        </w:numPr>
        <w:suppressAutoHyphens/>
        <w:autoSpaceDE w:val="0"/>
        <w:autoSpaceDN w:val="0"/>
        <w:adjustRightInd w:val="0"/>
        <w:spacing w:after="57" w:line="270" w:lineRule="atLeast"/>
        <w:textAlignment w:val="center"/>
        <w:rPr>
          <w:rFonts w:ascii="Arial" w:eastAsia="MS Mincho" w:hAnsi="Arial" w:cs="Arial"/>
          <w:color w:val="000000"/>
          <w:szCs w:val="24"/>
          <w:lang w:val="en-GB"/>
        </w:rPr>
      </w:pPr>
      <w:r w:rsidRPr="004A70AB">
        <w:rPr>
          <w:rFonts w:ascii="Arial" w:eastAsia="MS Mincho" w:hAnsi="Arial" w:cs="Arial"/>
          <w:color w:val="000000"/>
          <w:szCs w:val="24"/>
          <w:lang w:val="en-GB"/>
        </w:rPr>
        <w:t>equipment or digital software</w:t>
      </w:r>
      <w:r w:rsidR="008032C1">
        <w:rPr>
          <w:rFonts w:ascii="Arial" w:eastAsia="MS Mincho" w:hAnsi="Arial" w:cs="Arial"/>
          <w:color w:val="000000"/>
          <w:szCs w:val="24"/>
          <w:lang w:val="en-GB"/>
        </w:rPr>
        <w:t xml:space="preserve"> which will enable you to adapt your activities to a digital context</w:t>
      </w:r>
    </w:p>
    <w:p w14:paraId="2BE2949D" w14:textId="0EDA9900" w:rsidR="00F32D50" w:rsidRPr="004A70AB" w:rsidRDefault="00F32D50" w:rsidP="00F32D50">
      <w:pPr>
        <w:widowControl w:val="0"/>
        <w:numPr>
          <w:ilvl w:val="0"/>
          <w:numId w:val="25"/>
        </w:numPr>
        <w:suppressAutoHyphens/>
        <w:autoSpaceDE w:val="0"/>
        <w:autoSpaceDN w:val="0"/>
        <w:adjustRightInd w:val="0"/>
        <w:spacing w:after="57" w:line="270" w:lineRule="atLeast"/>
        <w:textAlignment w:val="center"/>
        <w:rPr>
          <w:rFonts w:ascii="Arial" w:eastAsia="MS Mincho" w:hAnsi="Arial" w:cs="Arial"/>
          <w:color w:val="000000"/>
          <w:szCs w:val="24"/>
          <w:lang w:val="en-GB"/>
        </w:rPr>
      </w:pPr>
      <w:r w:rsidRPr="004A70AB">
        <w:rPr>
          <w:rFonts w:ascii="Arial" w:eastAsia="MS Mincho" w:hAnsi="Arial" w:cs="Arial"/>
          <w:color w:val="000000"/>
          <w:szCs w:val="24"/>
          <w:lang w:val="en-GB"/>
        </w:rPr>
        <w:t>upskilling</w:t>
      </w:r>
      <w:r w:rsidR="008032C1">
        <w:rPr>
          <w:rFonts w:ascii="Arial" w:eastAsia="MS Mincho" w:hAnsi="Arial" w:cs="Arial"/>
          <w:color w:val="000000"/>
          <w:szCs w:val="24"/>
          <w:lang w:val="en-GB"/>
        </w:rPr>
        <w:t xml:space="preserve"> or professional development</w:t>
      </w:r>
      <w:r w:rsidRPr="004A70AB">
        <w:rPr>
          <w:rFonts w:ascii="Arial" w:eastAsia="MS Mincho" w:hAnsi="Arial" w:cs="Arial"/>
          <w:color w:val="000000"/>
          <w:szCs w:val="24"/>
          <w:lang w:val="en-GB"/>
        </w:rPr>
        <w:t xml:space="preserve"> for digital delivery</w:t>
      </w:r>
      <w:r w:rsidR="008032C1">
        <w:rPr>
          <w:rFonts w:ascii="Arial" w:eastAsia="MS Mincho" w:hAnsi="Arial" w:cs="Arial"/>
          <w:color w:val="000000"/>
          <w:szCs w:val="24"/>
          <w:lang w:val="en-GB"/>
        </w:rPr>
        <w:t xml:space="preserve"> of programming</w:t>
      </w:r>
    </w:p>
    <w:p w14:paraId="04F96117" w14:textId="0FAA31EE" w:rsidR="008032C1" w:rsidRDefault="00F32D50" w:rsidP="008032C1">
      <w:pPr>
        <w:widowControl w:val="0"/>
        <w:numPr>
          <w:ilvl w:val="0"/>
          <w:numId w:val="25"/>
        </w:numPr>
        <w:suppressAutoHyphens/>
        <w:autoSpaceDE w:val="0"/>
        <w:autoSpaceDN w:val="0"/>
        <w:adjustRightInd w:val="0"/>
        <w:spacing w:after="57" w:line="276" w:lineRule="auto"/>
        <w:textAlignment w:val="center"/>
        <w:rPr>
          <w:rFonts w:ascii="Arial" w:eastAsia="MS Mincho" w:hAnsi="Arial" w:cs="Arial"/>
          <w:color w:val="000000"/>
          <w:szCs w:val="24"/>
          <w:lang w:val="en-GB"/>
        </w:rPr>
      </w:pPr>
      <w:r w:rsidRPr="004A70AB">
        <w:rPr>
          <w:rFonts w:ascii="Arial" w:eastAsia="MS Mincho" w:hAnsi="Arial" w:cs="Arial"/>
          <w:color w:val="000000"/>
          <w:szCs w:val="24"/>
          <w:lang w:val="en-GB"/>
        </w:rPr>
        <w:t>engagement of professionals with the expertise to determine the digital infrastructure and technology requirements for your proposed project</w:t>
      </w:r>
      <w:r w:rsidR="00BB3DBA">
        <w:rPr>
          <w:rFonts w:ascii="Arial" w:eastAsia="MS Mincho" w:hAnsi="Arial" w:cs="Arial"/>
          <w:color w:val="000000"/>
          <w:szCs w:val="24"/>
          <w:lang w:val="en-GB"/>
        </w:rPr>
        <w:t xml:space="preserve">, adapt your activities to a </w:t>
      </w:r>
      <w:r w:rsidR="00BB3DBA">
        <w:rPr>
          <w:rFonts w:ascii="Arial" w:eastAsia="MS Mincho" w:hAnsi="Arial" w:cs="Arial"/>
          <w:color w:val="000000"/>
          <w:szCs w:val="24"/>
          <w:lang w:val="en-GB"/>
        </w:rPr>
        <w:lastRenderedPageBreak/>
        <w:t>digital context,</w:t>
      </w:r>
      <w:r w:rsidR="0097744E">
        <w:rPr>
          <w:rFonts w:ascii="Arial" w:eastAsia="MS Mincho" w:hAnsi="Arial" w:cs="Arial"/>
          <w:color w:val="000000"/>
          <w:szCs w:val="24"/>
          <w:lang w:val="en-GB"/>
        </w:rPr>
        <w:t xml:space="preserve"> and/or produce high quality programming for you</w:t>
      </w:r>
    </w:p>
    <w:p w14:paraId="56133B9E" w14:textId="5359DE14" w:rsidR="008032C1" w:rsidRPr="008032C1" w:rsidRDefault="008032C1" w:rsidP="008032C1">
      <w:pPr>
        <w:widowControl w:val="0"/>
        <w:numPr>
          <w:ilvl w:val="0"/>
          <w:numId w:val="25"/>
        </w:numPr>
        <w:suppressAutoHyphens/>
        <w:autoSpaceDE w:val="0"/>
        <w:autoSpaceDN w:val="0"/>
        <w:adjustRightInd w:val="0"/>
        <w:spacing w:after="57" w:line="276" w:lineRule="auto"/>
        <w:textAlignment w:val="center"/>
        <w:rPr>
          <w:rFonts w:ascii="Arial" w:eastAsia="MS Mincho" w:hAnsi="Arial" w:cs="Arial"/>
          <w:color w:val="000000"/>
          <w:szCs w:val="24"/>
          <w:lang w:val="en-GB"/>
        </w:rPr>
      </w:pPr>
      <w:r>
        <w:rPr>
          <w:rFonts w:ascii="Arial" w:eastAsia="MS Mincho" w:hAnsi="Arial" w:cs="Arial"/>
          <w:color w:val="000000"/>
          <w:szCs w:val="24"/>
          <w:lang w:val="en-GB"/>
        </w:rPr>
        <w:t>installation of equipment or technology within an existing creative studio or performance venue (only for organisations applying to the $20 000 stream)</w:t>
      </w:r>
    </w:p>
    <w:p w14:paraId="75BEEE15" w14:textId="77777777" w:rsidR="0097744E" w:rsidRPr="004A70AB" w:rsidRDefault="0097744E" w:rsidP="0097744E">
      <w:pPr>
        <w:widowControl w:val="0"/>
        <w:suppressAutoHyphens/>
        <w:autoSpaceDE w:val="0"/>
        <w:autoSpaceDN w:val="0"/>
        <w:adjustRightInd w:val="0"/>
        <w:spacing w:after="57" w:line="270" w:lineRule="atLeast"/>
        <w:ind w:left="777"/>
        <w:textAlignment w:val="center"/>
        <w:rPr>
          <w:rFonts w:ascii="Arial" w:eastAsia="MS Mincho" w:hAnsi="Arial" w:cs="Arial"/>
          <w:color w:val="000000"/>
          <w:szCs w:val="24"/>
          <w:lang w:val="en-GB"/>
        </w:rPr>
      </w:pPr>
    </w:p>
    <w:p w14:paraId="02B05B01" w14:textId="77777777" w:rsidR="00F32D50" w:rsidRPr="004A70AB" w:rsidRDefault="00F32D50" w:rsidP="00F32D50">
      <w:pPr>
        <w:widowControl w:val="0"/>
        <w:suppressAutoHyphens/>
        <w:autoSpaceDE w:val="0"/>
        <w:autoSpaceDN w:val="0"/>
        <w:adjustRightInd w:val="0"/>
        <w:spacing w:after="57" w:line="270" w:lineRule="atLeast"/>
        <w:ind w:left="283" w:hanging="283"/>
        <w:textAlignment w:val="center"/>
        <w:rPr>
          <w:rFonts w:ascii="Arial" w:eastAsia="MS Mincho" w:hAnsi="Arial" w:cs="Arial"/>
          <w:color w:val="000000"/>
          <w:szCs w:val="24"/>
          <w:lang w:val="en-GB"/>
        </w:rPr>
      </w:pPr>
      <w:r w:rsidRPr="004A70AB">
        <w:rPr>
          <w:rFonts w:ascii="Arial" w:eastAsia="MS Mincho" w:hAnsi="Arial" w:cs="Arial"/>
          <w:color w:val="000000"/>
          <w:szCs w:val="24"/>
          <w:lang w:val="en-GB"/>
        </w:rPr>
        <w:t xml:space="preserve">Funding will </w:t>
      </w:r>
      <w:r w:rsidRPr="004A70AB">
        <w:rPr>
          <w:rFonts w:ascii="Arial" w:eastAsia="MS Mincho" w:hAnsi="Arial" w:cs="Arial"/>
          <w:b/>
          <w:color w:val="000000"/>
          <w:szCs w:val="24"/>
          <w:lang w:val="en-GB"/>
        </w:rPr>
        <w:t>not</w:t>
      </w:r>
      <w:r w:rsidRPr="004A70AB">
        <w:rPr>
          <w:rFonts w:ascii="Arial" w:eastAsia="MS Mincho" w:hAnsi="Arial" w:cs="Arial"/>
          <w:color w:val="000000"/>
          <w:szCs w:val="24"/>
          <w:lang w:val="en-GB"/>
        </w:rPr>
        <w:t xml:space="preserve"> be provided for the following costs:</w:t>
      </w:r>
    </w:p>
    <w:p w14:paraId="429FE325" w14:textId="77777777" w:rsidR="00F32D50" w:rsidRPr="004A70AB" w:rsidRDefault="00F32D50" w:rsidP="00F32D50">
      <w:pPr>
        <w:widowControl w:val="0"/>
        <w:numPr>
          <w:ilvl w:val="0"/>
          <w:numId w:val="2"/>
        </w:numPr>
        <w:suppressAutoHyphens/>
        <w:autoSpaceDE w:val="0"/>
        <w:autoSpaceDN w:val="0"/>
        <w:adjustRightInd w:val="0"/>
        <w:spacing w:after="60"/>
        <w:textAlignment w:val="center"/>
        <w:rPr>
          <w:rFonts w:ascii="Arial" w:eastAsia="MS Mincho" w:hAnsi="Arial" w:cs="Arial"/>
          <w:color w:val="000000"/>
          <w:szCs w:val="24"/>
          <w:lang w:val="en-GB"/>
        </w:rPr>
      </w:pPr>
      <w:r w:rsidRPr="004A70AB">
        <w:rPr>
          <w:rFonts w:ascii="Arial" w:eastAsia="MS Mincho" w:hAnsi="Arial" w:cs="Arial"/>
          <w:color w:val="000000"/>
          <w:szCs w:val="24"/>
          <w:lang w:val="en-GB"/>
        </w:rPr>
        <w:t>General operating costs that are not incurred specifically for delivery of this project</w:t>
      </w:r>
    </w:p>
    <w:p w14:paraId="0AD9DB9D" w14:textId="77777777" w:rsidR="00F32D50" w:rsidRPr="004A70AB" w:rsidRDefault="00F32D50" w:rsidP="00F32D50">
      <w:pPr>
        <w:widowControl w:val="0"/>
        <w:numPr>
          <w:ilvl w:val="0"/>
          <w:numId w:val="2"/>
        </w:numPr>
        <w:suppressAutoHyphens/>
        <w:autoSpaceDE w:val="0"/>
        <w:autoSpaceDN w:val="0"/>
        <w:adjustRightInd w:val="0"/>
        <w:spacing w:after="60"/>
        <w:textAlignment w:val="center"/>
        <w:rPr>
          <w:rFonts w:ascii="Arial" w:eastAsia="MS Mincho" w:hAnsi="Arial" w:cs="Arial"/>
          <w:color w:val="000000"/>
          <w:szCs w:val="24"/>
          <w:lang w:val="en-GB"/>
        </w:rPr>
      </w:pPr>
      <w:r w:rsidRPr="004A70AB">
        <w:rPr>
          <w:rFonts w:ascii="Arial" w:eastAsia="MS Mincho" w:hAnsi="Arial" w:cs="Arial"/>
          <w:color w:val="000000"/>
          <w:szCs w:val="24"/>
          <w:lang w:val="en-GB"/>
        </w:rPr>
        <w:t>Costs associated with social media activities or online marketing strategies</w:t>
      </w:r>
    </w:p>
    <w:p w14:paraId="62CABFFE" w14:textId="77777777" w:rsidR="00F32D50" w:rsidRPr="004A70AB" w:rsidRDefault="00F32D50" w:rsidP="00F32D50">
      <w:pPr>
        <w:widowControl w:val="0"/>
        <w:numPr>
          <w:ilvl w:val="0"/>
          <w:numId w:val="2"/>
        </w:numPr>
        <w:suppressAutoHyphens/>
        <w:autoSpaceDE w:val="0"/>
        <w:autoSpaceDN w:val="0"/>
        <w:adjustRightInd w:val="0"/>
        <w:spacing w:after="60"/>
        <w:textAlignment w:val="center"/>
        <w:rPr>
          <w:rFonts w:ascii="Arial" w:eastAsia="MS Mincho" w:hAnsi="Arial" w:cs="Arial"/>
          <w:color w:val="000000"/>
          <w:szCs w:val="24"/>
          <w:lang w:val="en-GB"/>
        </w:rPr>
      </w:pPr>
      <w:r w:rsidRPr="004A70AB">
        <w:rPr>
          <w:rFonts w:ascii="Arial" w:eastAsia="MS Mincho" w:hAnsi="Arial" w:cs="Arial"/>
          <w:color w:val="000000"/>
          <w:szCs w:val="24"/>
          <w:lang w:val="en-GB"/>
        </w:rPr>
        <w:t>Training or professional development not directly related to the project</w:t>
      </w:r>
    </w:p>
    <w:p w14:paraId="173468B0" w14:textId="77777777" w:rsidR="00F32D50" w:rsidRPr="004A70AB" w:rsidRDefault="00F32D50" w:rsidP="00F32D50">
      <w:pPr>
        <w:widowControl w:val="0"/>
        <w:numPr>
          <w:ilvl w:val="0"/>
          <w:numId w:val="2"/>
        </w:numPr>
        <w:suppressAutoHyphens/>
        <w:autoSpaceDE w:val="0"/>
        <w:autoSpaceDN w:val="0"/>
        <w:adjustRightInd w:val="0"/>
        <w:spacing w:after="60"/>
        <w:textAlignment w:val="center"/>
        <w:rPr>
          <w:rFonts w:ascii="Arial" w:eastAsia="MS Mincho" w:hAnsi="Arial" w:cs="Arial"/>
          <w:color w:val="000000"/>
          <w:szCs w:val="24"/>
          <w:lang w:val="en-GB"/>
        </w:rPr>
      </w:pPr>
      <w:r w:rsidRPr="004A70AB">
        <w:rPr>
          <w:rFonts w:ascii="Arial" w:eastAsia="MS Mincho" w:hAnsi="Arial" w:cs="Arial"/>
          <w:color w:val="000000"/>
          <w:szCs w:val="24"/>
          <w:lang w:val="en-GB"/>
        </w:rPr>
        <w:t>Items purchased from overseas suppliers (without prior approval from Arts Queensland)</w:t>
      </w:r>
    </w:p>
    <w:p w14:paraId="50A0F39D" w14:textId="77777777" w:rsidR="00F32D50" w:rsidRPr="004A70AB" w:rsidRDefault="00F32D50" w:rsidP="00F32D50">
      <w:pPr>
        <w:widowControl w:val="0"/>
        <w:numPr>
          <w:ilvl w:val="0"/>
          <w:numId w:val="2"/>
        </w:numPr>
        <w:suppressAutoHyphens/>
        <w:autoSpaceDE w:val="0"/>
        <w:autoSpaceDN w:val="0"/>
        <w:adjustRightInd w:val="0"/>
        <w:spacing w:after="60"/>
        <w:textAlignment w:val="center"/>
        <w:rPr>
          <w:rFonts w:ascii="Arial" w:eastAsia="MS Mincho" w:hAnsi="Arial" w:cs="Arial"/>
          <w:color w:val="000000"/>
          <w:szCs w:val="24"/>
          <w:lang w:val="en-GB"/>
        </w:rPr>
      </w:pPr>
      <w:r w:rsidRPr="004A70AB">
        <w:rPr>
          <w:rFonts w:ascii="Arial" w:eastAsia="MS Mincho" w:hAnsi="Arial" w:cs="Arial"/>
          <w:color w:val="000000"/>
          <w:szCs w:val="24"/>
          <w:lang w:val="en-GB"/>
        </w:rPr>
        <w:t>Travel costs pertaining to restricted destinations at the time of submission.</w:t>
      </w:r>
    </w:p>
    <w:p w14:paraId="49AEB968" w14:textId="3062D0A5" w:rsidR="00F32D50" w:rsidRDefault="00F32D50" w:rsidP="00F32D50">
      <w:pPr>
        <w:widowControl w:val="0"/>
        <w:suppressAutoHyphens/>
        <w:autoSpaceDE w:val="0"/>
        <w:autoSpaceDN w:val="0"/>
        <w:adjustRightInd w:val="0"/>
        <w:spacing w:after="60"/>
        <w:ind w:left="283" w:hanging="283"/>
        <w:textAlignment w:val="center"/>
        <w:rPr>
          <w:rFonts w:ascii="Arial" w:hAnsi="Arial" w:cs="Arial"/>
          <w:color w:val="000000"/>
          <w:szCs w:val="24"/>
          <w:lang w:val="en-GB"/>
        </w:rPr>
      </w:pPr>
    </w:p>
    <w:p w14:paraId="59EB0968" w14:textId="5CCC1514" w:rsidR="008B772D" w:rsidRPr="008B772D" w:rsidRDefault="008B772D" w:rsidP="00F32D50">
      <w:pPr>
        <w:widowControl w:val="0"/>
        <w:suppressAutoHyphens/>
        <w:autoSpaceDE w:val="0"/>
        <w:autoSpaceDN w:val="0"/>
        <w:adjustRightInd w:val="0"/>
        <w:spacing w:after="60"/>
        <w:ind w:left="283" w:hanging="283"/>
        <w:textAlignment w:val="center"/>
        <w:rPr>
          <w:rFonts w:ascii="Arial" w:hAnsi="Arial" w:cs="Arial"/>
          <w:b/>
          <w:color w:val="000000"/>
          <w:sz w:val="32"/>
          <w:szCs w:val="32"/>
          <w:lang w:val="en-GB"/>
        </w:rPr>
      </w:pPr>
      <w:r w:rsidRPr="008B772D">
        <w:rPr>
          <w:rFonts w:ascii="Arial" w:hAnsi="Arial" w:cs="Arial"/>
          <w:b/>
          <w:color w:val="000000"/>
          <w:sz w:val="32"/>
          <w:szCs w:val="32"/>
          <w:lang w:val="en-GB"/>
        </w:rPr>
        <w:t>Do I need to make a financial contribution to the Project?</w:t>
      </w:r>
    </w:p>
    <w:p w14:paraId="32D2207A" w14:textId="77777777" w:rsidR="008B772D" w:rsidRDefault="008B772D" w:rsidP="00C21875">
      <w:pPr>
        <w:widowControl w:val="0"/>
        <w:suppressAutoHyphens/>
        <w:autoSpaceDE w:val="0"/>
        <w:autoSpaceDN w:val="0"/>
        <w:adjustRightInd w:val="0"/>
        <w:textAlignment w:val="center"/>
        <w:rPr>
          <w:rFonts w:ascii="Arial" w:hAnsi="Arial" w:cs="Arial"/>
          <w:color w:val="000000"/>
          <w:szCs w:val="24"/>
          <w:lang w:val="en-GB"/>
        </w:rPr>
      </w:pPr>
    </w:p>
    <w:p w14:paraId="63EEC64F" w14:textId="77777777" w:rsidR="008B772D" w:rsidRDefault="008B772D" w:rsidP="008B772D">
      <w:pPr>
        <w:widowControl w:val="0"/>
        <w:suppressAutoHyphens/>
        <w:autoSpaceDE w:val="0"/>
        <w:autoSpaceDN w:val="0"/>
        <w:adjustRightInd w:val="0"/>
        <w:spacing w:line="276" w:lineRule="auto"/>
        <w:textAlignment w:val="center"/>
        <w:rPr>
          <w:rFonts w:ascii="Arial" w:hAnsi="Arial" w:cs="Arial"/>
          <w:color w:val="000000"/>
          <w:szCs w:val="24"/>
          <w:lang w:val="en-GB"/>
        </w:rPr>
      </w:pPr>
      <w:r>
        <w:rPr>
          <w:rFonts w:ascii="Arial" w:hAnsi="Arial" w:cs="Arial"/>
          <w:color w:val="000000"/>
          <w:szCs w:val="24"/>
          <w:lang w:val="en-GB"/>
        </w:rPr>
        <w:t>Financial contributions (cash or in-kind)</w:t>
      </w:r>
      <w:r w:rsidR="0097744E">
        <w:rPr>
          <w:rFonts w:ascii="Arial" w:hAnsi="Arial" w:cs="Arial"/>
          <w:color w:val="000000"/>
          <w:szCs w:val="24"/>
          <w:lang w:val="en-GB"/>
        </w:rPr>
        <w:t xml:space="preserve"> </w:t>
      </w:r>
      <w:r>
        <w:rPr>
          <w:rFonts w:ascii="Arial" w:hAnsi="Arial" w:cs="Arial"/>
          <w:color w:val="000000"/>
          <w:szCs w:val="24"/>
          <w:lang w:val="en-GB"/>
        </w:rPr>
        <w:t xml:space="preserve">are not required to be provided by the applicant.  However, </w:t>
      </w:r>
      <w:r w:rsidR="0097744E">
        <w:rPr>
          <w:rFonts w:ascii="Arial" w:hAnsi="Arial" w:cs="Arial"/>
          <w:color w:val="000000"/>
          <w:szCs w:val="24"/>
          <w:lang w:val="en-GB"/>
        </w:rPr>
        <w:t xml:space="preserve">the most competitive applications for Arts Queensland funding demonstrate </w:t>
      </w:r>
      <w:r>
        <w:rPr>
          <w:rFonts w:ascii="Arial" w:hAnsi="Arial" w:cs="Arial"/>
          <w:color w:val="000000"/>
          <w:szCs w:val="24"/>
          <w:lang w:val="en-GB"/>
        </w:rPr>
        <w:t>investment</w:t>
      </w:r>
      <w:r w:rsidR="0097744E">
        <w:rPr>
          <w:rFonts w:ascii="Arial" w:hAnsi="Arial" w:cs="Arial"/>
          <w:color w:val="000000"/>
          <w:szCs w:val="24"/>
          <w:lang w:val="en-GB"/>
        </w:rPr>
        <w:t xml:space="preserve"> from the applicant and/or other sources.</w:t>
      </w:r>
    </w:p>
    <w:p w14:paraId="17791371" w14:textId="77777777" w:rsidR="008B772D" w:rsidRDefault="008B772D" w:rsidP="00C21875">
      <w:pPr>
        <w:pStyle w:val="NoSpacing"/>
        <w:rPr>
          <w:lang w:val="en-GB"/>
        </w:rPr>
      </w:pPr>
    </w:p>
    <w:p w14:paraId="3747D6A6" w14:textId="5A3AA92D" w:rsidR="0097744E" w:rsidRDefault="0097744E" w:rsidP="008B772D">
      <w:pPr>
        <w:widowControl w:val="0"/>
        <w:suppressAutoHyphens/>
        <w:autoSpaceDE w:val="0"/>
        <w:autoSpaceDN w:val="0"/>
        <w:adjustRightInd w:val="0"/>
        <w:spacing w:line="276" w:lineRule="auto"/>
        <w:textAlignment w:val="center"/>
        <w:rPr>
          <w:rFonts w:ascii="Arial" w:hAnsi="Arial" w:cs="Arial"/>
          <w:color w:val="000000"/>
          <w:szCs w:val="24"/>
          <w:lang w:val="en-GB"/>
        </w:rPr>
      </w:pPr>
      <w:r w:rsidRPr="0097744E">
        <w:rPr>
          <w:rFonts w:ascii="Arial" w:hAnsi="Arial" w:cs="Arial"/>
          <w:color w:val="000000"/>
          <w:szCs w:val="24"/>
          <w:lang w:val="en-GB"/>
        </w:rPr>
        <w:t xml:space="preserve">Other income sources may include a contribution from the applicant (cash or in-kind), or investment from local, state or federal government agencies, businesses, not-for profit organisations, philanthropic or other private contributions. </w:t>
      </w:r>
    </w:p>
    <w:p w14:paraId="372F5778" w14:textId="77777777" w:rsidR="008B772D" w:rsidRPr="0097744E" w:rsidRDefault="008B772D" w:rsidP="00C21875">
      <w:pPr>
        <w:pStyle w:val="NoSpacing"/>
        <w:rPr>
          <w:lang w:val="en-GB"/>
        </w:rPr>
      </w:pPr>
    </w:p>
    <w:p w14:paraId="5BB5AB52" w14:textId="5A8CE098" w:rsidR="0097744E" w:rsidRDefault="0097744E" w:rsidP="008B772D">
      <w:pPr>
        <w:widowControl w:val="0"/>
        <w:suppressAutoHyphens/>
        <w:autoSpaceDE w:val="0"/>
        <w:autoSpaceDN w:val="0"/>
        <w:adjustRightInd w:val="0"/>
        <w:spacing w:line="276" w:lineRule="auto"/>
        <w:textAlignment w:val="center"/>
        <w:rPr>
          <w:rFonts w:ascii="Arial" w:hAnsi="Arial" w:cs="Arial"/>
          <w:color w:val="000000"/>
          <w:szCs w:val="24"/>
          <w:lang w:val="en-GB"/>
        </w:rPr>
      </w:pPr>
      <w:r w:rsidRPr="0097744E">
        <w:rPr>
          <w:rFonts w:ascii="Arial" w:hAnsi="Arial" w:cs="Arial"/>
          <w:color w:val="000000"/>
          <w:szCs w:val="24"/>
          <w:lang w:val="en-GB"/>
        </w:rPr>
        <w:t xml:space="preserve">Contributions can be in-kind; however cash contributions </w:t>
      </w:r>
      <w:r w:rsidR="008B772D">
        <w:rPr>
          <w:rFonts w:ascii="Arial" w:hAnsi="Arial" w:cs="Arial"/>
          <w:color w:val="000000"/>
          <w:szCs w:val="24"/>
          <w:lang w:val="en-GB"/>
        </w:rPr>
        <w:t>may</w:t>
      </w:r>
      <w:r w:rsidRPr="0097744E">
        <w:rPr>
          <w:rFonts w:ascii="Arial" w:hAnsi="Arial" w:cs="Arial"/>
          <w:color w:val="000000"/>
          <w:szCs w:val="24"/>
          <w:lang w:val="en-GB"/>
        </w:rPr>
        <w:t xml:space="preserve"> receive higher consideration for Arts Queensland funding. Any investment must be dedicated to the </w:t>
      </w:r>
      <w:r w:rsidR="00555227">
        <w:rPr>
          <w:rFonts w:ascii="Arial" w:hAnsi="Arial" w:cs="Arial"/>
          <w:color w:val="000000"/>
          <w:szCs w:val="24"/>
          <w:lang w:val="en-GB"/>
        </w:rPr>
        <w:t>proposed</w:t>
      </w:r>
      <w:r w:rsidRPr="0097744E">
        <w:rPr>
          <w:rFonts w:ascii="Arial" w:hAnsi="Arial" w:cs="Arial"/>
          <w:color w:val="000000"/>
          <w:szCs w:val="24"/>
          <w:lang w:val="en-GB"/>
        </w:rPr>
        <w:t xml:space="preserve"> project</w:t>
      </w:r>
      <w:r w:rsidR="00555227">
        <w:rPr>
          <w:rFonts w:ascii="Arial" w:hAnsi="Arial" w:cs="Arial"/>
          <w:color w:val="000000"/>
          <w:szCs w:val="24"/>
          <w:lang w:val="en-GB"/>
        </w:rPr>
        <w:t xml:space="preserve"> in the application</w:t>
      </w:r>
      <w:r w:rsidRPr="0097744E">
        <w:rPr>
          <w:rFonts w:ascii="Arial" w:hAnsi="Arial" w:cs="Arial"/>
          <w:color w:val="000000"/>
          <w:szCs w:val="24"/>
          <w:lang w:val="en-GB"/>
        </w:rPr>
        <w:t>.</w:t>
      </w:r>
    </w:p>
    <w:p w14:paraId="51DC16AE" w14:textId="77777777" w:rsidR="0097744E" w:rsidRPr="00B24F96" w:rsidRDefault="0097744E" w:rsidP="0097744E">
      <w:pPr>
        <w:widowControl w:val="0"/>
        <w:suppressAutoHyphens/>
        <w:autoSpaceDE w:val="0"/>
        <w:autoSpaceDN w:val="0"/>
        <w:adjustRightInd w:val="0"/>
        <w:spacing w:after="60"/>
        <w:ind w:left="283" w:hanging="283"/>
        <w:textAlignment w:val="center"/>
        <w:rPr>
          <w:rFonts w:ascii="Arial" w:hAnsi="Arial" w:cs="Arial"/>
          <w:color w:val="000000"/>
          <w:szCs w:val="24"/>
          <w:lang w:val="en-GB"/>
        </w:rPr>
      </w:pPr>
    </w:p>
    <w:p w14:paraId="6FFCE855" w14:textId="48C4D848" w:rsidR="00F667AD" w:rsidRPr="00F667AD" w:rsidRDefault="00F667AD" w:rsidP="00F667AD">
      <w:pPr>
        <w:rPr>
          <w:rFonts w:ascii="Arial" w:eastAsia="Calibri" w:hAnsi="Arial" w:cs="Arial"/>
          <w:b/>
          <w:bCs/>
          <w:sz w:val="32"/>
          <w:szCs w:val="32"/>
          <w:lang w:eastAsia="en-US"/>
        </w:rPr>
      </w:pPr>
      <w:r w:rsidRPr="00F667AD">
        <w:rPr>
          <w:rFonts w:ascii="Arial" w:eastAsia="Calibri" w:hAnsi="Arial" w:cs="Arial"/>
          <w:b/>
          <w:bCs/>
          <w:sz w:val="32"/>
          <w:szCs w:val="32"/>
          <w:lang w:eastAsia="en-US"/>
        </w:rPr>
        <w:t xml:space="preserve">I am an independent artist/sole trader.  Do I </w:t>
      </w:r>
      <w:r w:rsidR="008044F4">
        <w:rPr>
          <w:rFonts w:ascii="Arial" w:eastAsia="Calibri" w:hAnsi="Arial" w:cs="Arial"/>
          <w:b/>
          <w:bCs/>
          <w:sz w:val="32"/>
          <w:szCs w:val="32"/>
          <w:lang w:eastAsia="en-US"/>
        </w:rPr>
        <w:t>need</w:t>
      </w:r>
      <w:r w:rsidRPr="00F667AD">
        <w:rPr>
          <w:rFonts w:ascii="Arial" w:eastAsia="Calibri" w:hAnsi="Arial" w:cs="Arial"/>
          <w:b/>
          <w:bCs/>
          <w:sz w:val="32"/>
          <w:szCs w:val="32"/>
          <w:lang w:eastAsia="en-US"/>
        </w:rPr>
        <w:t xml:space="preserve"> to have a formal Strategic Plan to be eligible to apply?</w:t>
      </w:r>
    </w:p>
    <w:p w14:paraId="5469EB15" w14:textId="77777777" w:rsidR="00F667AD" w:rsidRPr="00253F76" w:rsidRDefault="00F667AD" w:rsidP="00F667AD">
      <w:pPr>
        <w:rPr>
          <w:rFonts w:ascii="Calibri" w:eastAsia="Calibri" w:hAnsi="Calibri" w:cs="Calibri"/>
          <w:b/>
          <w:bCs/>
          <w:szCs w:val="24"/>
          <w:lang w:eastAsia="en-US"/>
        </w:rPr>
      </w:pPr>
    </w:p>
    <w:p w14:paraId="7E6C552C" w14:textId="7D0CB60A" w:rsidR="00F667AD" w:rsidRDefault="00F667AD" w:rsidP="00C21875">
      <w:pPr>
        <w:autoSpaceDE w:val="0"/>
        <w:autoSpaceDN w:val="0"/>
        <w:spacing w:line="276" w:lineRule="auto"/>
        <w:rPr>
          <w:rFonts w:ascii="Arial" w:eastAsia="Calibri" w:hAnsi="Arial" w:cs="Arial"/>
          <w:szCs w:val="24"/>
          <w:lang w:eastAsia="en-US"/>
        </w:rPr>
      </w:pPr>
      <w:r w:rsidRPr="00F667AD">
        <w:rPr>
          <w:rFonts w:ascii="Arial" w:eastAsia="Calibri" w:hAnsi="Arial" w:cs="Arial"/>
          <w:szCs w:val="24"/>
          <w:lang w:eastAsia="en-US"/>
        </w:rPr>
        <w:t xml:space="preserve">The provision of </w:t>
      </w:r>
      <w:r w:rsidR="00C21875">
        <w:rPr>
          <w:rFonts w:ascii="Arial" w:eastAsia="Calibri" w:hAnsi="Arial" w:cs="Arial"/>
          <w:szCs w:val="24"/>
          <w:lang w:eastAsia="en-US"/>
        </w:rPr>
        <w:t xml:space="preserve">a </w:t>
      </w:r>
      <w:r w:rsidRPr="00F667AD">
        <w:rPr>
          <w:rFonts w:ascii="Arial" w:eastAsia="Calibri" w:hAnsi="Arial" w:cs="Arial"/>
          <w:szCs w:val="24"/>
          <w:lang w:eastAsia="en-US"/>
        </w:rPr>
        <w:t xml:space="preserve">formal strategic plan </w:t>
      </w:r>
      <w:r w:rsidR="00C21875">
        <w:rPr>
          <w:rFonts w:ascii="Arial" w:eastAsia="Calibri" w:hAnsi="Arial" w:cs="Arial"/>
          <w:szCs w:val="24"/>
          <w:lang w:eastAsia="en-US"/>
        </w:rPr>
        <w:t>is</w:t>
      </w:r>
      <w:r w:rsidRPr="00F667AD">
        <w:rPr>
          <w:rFonts w:ascii="Arial" w:eastAsia="Calibri" w:hAnsi="Arial" w:cs="Arial"/>
          <w:szCs w:val="24"/>
          <w:lang w:eastAsia="en-US"/>
        </w:rPr>
        <w:t xml:space="preserve"> not an eligibility requirement. However individual artists and sole traders are required to demonstrate how the outcomes of the proposed project aligns to, and will help them achieve, their strategic artistic and financial goals and objec</w:t>
      </w:r>
      <w:r w:rsidR="00253F76">
        <w:rPr>
          <w:rFonts w:ascii="Arial" w:eastAsia="Calibri" w:hAnsi="Arial" w:cs="Arial"/>
          <w:szCs w:val="24"/>
          <w:lang w:eastAsia="en-US"/>
        </w:rPr>
        <w:t>tives as a professional artist.</w:t>
      </w:r>
    </w:p>
    <w:p w14:paraId="6D7D6A63" w14:textId="77777777" w:rsidR="00253F76" w:rsidRDefault="00253F76" w:rsidP="00253F76">
      <w:pPr>
        <w:autoSpaceDE w:val="0"/>
        <w:autoSpaceDN w:val="0"/>
        <w:rPr>
          <w:rFonts w:ascii="Arial" w:eastAsia="Calibri" w:hAnsi="Arial" w:cs="Arial"/>
          <w:szCs w:val="24"/>
          <w:lang w:eastAsia="en-US"/>
        </w:rPr>
      </w:pPr>
    </w:p>
    <w:p w14:paraId="47C695B9" w14:textId="0E15A48E" w:rsidR="00253F76" w:rsidRPr="00253F76" w:rsidRDefault="005B2B3B" w:rsidP="00253F76">
      <w:pPr>
        <w:autoSpaceDE w:val="0"/>
        <w:autoSpaceDN w:val="0"/>
        <w:spacing w:after="142"/>
        <w:rPr>
          <w:rFonts w:ascii="Arial" w:eastAsia="Calibri" w:hAnsi="Arial" w:cs="Arial"/>
          <w:b/>
          <w:sz w:val="32"/>
          <w:szCs w:val="32"/>
          <w:lang w:eastAsia="en-US"/>
        </w:rPr>
      </w:pPr>
      <w:r w:rsidRPr="00253F76">
        <w:rPr>
          <w:rFonts w:ascii="Arial" w:eastAsia="Calibri" w:hAnsi="Arial" w:cs="Arial"/>
          <w:b/>
          <w:sz w:val="32"/>
          <w:szCs w:val="32"/>
          <w:lang w:eastAsia="en-US"/>
        </w:rPr>
        <w:t xml:space="preserve">Can I apply for funding to upgrade </w:t>
      </w:r>
      <w:r w:rsidRPr="00253F76">
        <w:rPr>
          <w:rFonts w:ascii="Arial" w:eastAsia="Calibri" w:hAnsi="Arial" w:cs="Arial"/>
          <w:b/>
          <w:sz w:val="32"/>
          <w:szCs w:val="32"/>
          <w:lang w:eastAsia="en-US"/>
        </w:rPr>
        <w:t xml:space="preserve">my </w:t>
      </w:r>
      <w:r w:rsidR="00253F76">
        <w:rPr>
          <w:rFonts w:ascii="Arial" w:eastAsia="Calibri" w:hAnsi="Arial" w:cs="Arial"/>
          <w:b/>
          <w:sz w:val="32"/>
          <w:szCs w:val="32"/>
          <w:lang w:eastAsia="en-US"/>
        </w:rPr>
        <w:t>creative space or home studio</w:t>
      </w:r>
      <w:r w:rsidRPr="00253F76">
        <w:rPr>
          <w:rFonts w:ascii="Arial" w:eastAsia="Calibri" w:hAnsi="Arial" w:cs="Arial"/>
          <w:b/>
          <w:sz w:val="32"/>
          <w:szCs w:val="32"/>
          <w:lang w:eastAsia="en-US"/>
        </w:rPr>
        <w:t xml:space="preserve"> </w:t>
      </w:r>
      <w:r w:rsidR="00253F76">
        <w:rPr>
          <w:rFonts w:ascii="Arial" w:eastAsia="Calibri" w:hAnsi="Arial" w:cs="Arial"/>
          <w:b/>
          <w:sz w:val="32"/>
          <w:szCs w:val="32"/>
          <w:lang w:eastAsia="en-US"/>
        </w:rPr>
        <w:t>if I operate my business from home?</w:t>
      </w:r>
    </w:p>
    <w:p w14:paraId="77671F1D" w14:textId="7D3652BE" w:rsidR="005B2B3B" w:rsidRPr="00F667AD" w:rsidRDefault="00253F76" w:rsidP="00F667AD">
      <w:pPr>
        <w:autoSpaceDE w:val="0"/>
        <w:autoSpaceDN w:val="0"/>
        <w:spacing w:after="142" w:line="276" w:lineRule="auto"/>
        <w:rPr>
          <w:rFonts w:ascii="Arial" w:eastAsia="Calibri" w:hAnsi="Arial" w:cs="Arial"/>
          <w:szCs w:val="24"/>
          <w:lang w:eastAsia="en-US"/>
        </w:rPr>
      </w:pPr>
      <w:r>
        <w:rPr>
          <w:rFonts w:ascii="Arial" w:eastAsia="Calibri" w:hAnsi="Arial" w:cs="Arial"/>
          <w:szCs w:val="24"/>
          <w:lang w:eastAsia="en-US"/>
        </w:rPr>
        <w:t>To meet the assessment criteria, an organisation with a venue or creative space will be required to demonstrate how it will be utilised as a collaborative space, accessible to the broader arts community</w:t>
      </w:r>
      <w:r w:rsidR="00C21875">
        <w:rPr>
          <w:rFonts w:ascii="Arial" w:eastAsia="Calibri" w:hAnsi="Arial" w:cs="Arial"/>
          <w:szCs w:val="24"/>
          <w:lang w:eastAsia="en-US"/>
        </w:rPr>
        <w:t>.</w:t>
      </w:r>
      <w:r w:rsidR="005B2B3B">
        <w:rPr>
          <w:rFonts w:ascii="Arial" w:eastAsia="Calibri" w:hAnsi="Arial" w:cs="Arial"/>
          <w:szCs w:val="24"/>
          <w:lang w:eastAsia="en-US"/>
        </w:rPr>
        <w:t xml:space="preserve"> </w:t>
      </w:r>
    </w:p>
    <w:p w14:paraId="24601F77" w14:textId="77777777" w:rsidR="00F667AD" w:rsidRPr="00F667AD" w:rsidRDefault="00F667AD" w:rsidP="004A70AB">
      <w:pPr>
        <w:rPr>
          <w:rFonts w:ascii="Arial" w:hAnsi="Arial"/>
          <w:b/>
          <w:szCs w:val="24"/>
        </w:rPr>
      </w:pPr>
    </w:p>
    <w:p w14:paraId="4F0BAFC9" w14:textId="5C181EBD" w:rsidR="00F32D50" w:rsidRPr="004A70AB" w:rsidRDefault="00F32D50" w:rsidP="004A70AB">
      <w:pPr>
        <w:rPr>
          <w:rFonts w:ascii="Arial" w:hAnsi="Arial"/>
          <w:b/>
          <w:sz w:val="32"/>
          <w:szCs w:val="32"/>
        </w:rPr>
      </w:pPr>
      <w:r w:rsidRPr="004A70AB">
        <w:rPr>
          <w:rFonts w:ascii="Arial" w:hAnsi="Arial"/>
          <w:b/>
          <w:sz w:val="32"/>
          <w:szCs w:val="32"/>
        </w:rPr>
        <w:t>How do you demonstrate the audience demand or community need for your project, and the broader public benefit?</w:t>
      </w:r>
    </w:p>
    <w:p w14:paraId="1074ABA9" w14:textId="77777777" w:rsidR="008B772D" w:rsidRDefault="000B5F84" w:rsidP="008B772D">
      <w:pPr>
        <w:widowControl w:val="0"/>
        <w:suppressAutoHyphens/>
        <w:autoSpaceDE w:val="0"/>
        <w:autoSpaceDN w:val="0"/>
        <w:adjustRightInd w:val="0"/>
        <w:spacing w:after="142" w:line="276" w:lineRule="auto"/>
        <w:textAlignment w:val="center"/>
        <w:rPr>
          <w:rFonts w:ascii="Arial" w:hAnsi="Arial" w:cs="Arial"/>
          <w:color w:val="000000"/>
          <w:szCs w:val="24"/>
          <w:lang w:val="en-GB"/>
        </w:rPr>
      </w:pPr>
      <w:r>
        <w:rPr>
          <w:rFonts w:ascii="Arial" w:hAnsi="Arial" w:cs="Arial"/>
          <w:color w:val="000000"/>
          <w:szCs w:val="24"/>
          <w:lang w:val="en-GB"/>
        </w:rPr>
        <w:br/>
      </w:r>
      <w:r w:rsidR="00F32D50" w:rsidRPr="004A70AB">
        <w:rPr>
          <w:rFonts w:ascii="Arial" w:hAnsi="Arial" w:cs="Arial"/>
          <w:color w:val="000000"/>
          <w:szCs w:val="24"/>
          <w:lang w:val="en-GB"/>
        </w:rPr>
        <w:t>Providing objective evidence that there is public demand or benefit for what you are proposing is critical to success. The track record of the applicant and/or project or program should be demonstrated, or if it is a new project or program, provide evidence of the appli</w:t>
      </w:r>
      <w:r w:rsidR="008B772D">
        <w:rPr>
          <w:rFonts w:ascii="Arial" w:hAnsi="Arial" w:cs="Arial"/>
          <w:color w:val="000000"/>
          <w:szCs w:val="24"/>
          <w:lang w:val="en-GB"/>
        </w:rPr>
        <w:t>cant’s success with prior work.</w:t>
      </w:r>
    </w:p>
    <w:p w14:paraId="0E63862B" w14:textId="223CC595" w:rsidR="00F32D50" w:rsidRPr="004A70AB" w:rsidRDefault="00F32D50" w:rsidP="008B772D">
      <w:pPr>
        <w:widowControl w:val="0"/>
        <w:suppressAutoHyphens/>
        <w:autoSpaceDE w:val="0"/>
        <w:autoSpaceDN w:val="0"/>
        <w:adjustRightInd w:val="0"/>
        <w:spacing w:after="142" w:line="276" w:lineRule="auto"/>
        <w:textAlignment w:val="center"/>
        <w:rPr>
          <w:rFonts w:ascii="Arial" w:hAnsi="Arial" w:cs="Arial"/>
          <w:color w:val="000000"/>
          <w:szCs w:val="24"/>
          <w:lang w:val="en-GB"/>
        </w:rPr>
      </w:pPr>
      <w:r w:rsidRPr="004A70AB">
        <w:rPr>
          <w:rFonts w:ascii="Arial" w:hAnsi="Arial" w:cs="Arial"/>
          <w:color w:val="000000"/>
          <w:szCs w:val="24"/>
          <w:lang w:val="en-GB"/>
        </w:rPr>
        <w:t>Demand can take the form of history of attendance/participation, confirmed interest from project or program partners, letters of support, and financial investment at a local level.</w:t>
      </w:r>
    </w:p>
    <w:p w14:paraId="1B1ED26D" w14:textId="77777777" w:rsidR="00F32D50" w:rsidRPr="004A70AB" w:rsidRDefault="00F32D50" w:rsidP="008B772D">
      <w:pPr>
        <w:widowControl w:val="0"/>
        <w:suppressAutoHyphens/>
        <w:autoSpaceDE w:val="0"/>
        <w:autoSpaceDN w:val="0"/>
        <w:adjustRightInd w:val="0"/>
        <w:spacing w:after="142" w:line="276" w:lineRule="auto"/>
        <w:textAlignment w:val="center"/>
        <w:rPr>
          <w:rFonts w:ascii="Arial" w:hAnsi="Arial" w:cs="Arial"/>
          <w:color w:val="000000"/>
          <w:szCs w:val="24"/>
          <w:lang w:val="en-GB"/>
        </w:rPr>
      </w:pPr>
      <w:r w:rsidRPr="004A70AB">
        <w:rPr>
          <w:rFonts w:ascii="Arial" w:hAnsi="Arial" w:cs="Arial"/>
          <w:color w:val="000000"/>
          <w:szCs w:val="24"/>
          <w:lang w:val="en-GB"/>
        </w:rPr>
        <w:t xml:space="preserve">A clear and concise demonstration of how you will achieve project or program outcomes, how these will be measured and the proposed impact to your business, the Queensland arts and cultural sector and local community is critical.  </w:t>
      </w:r>
    </w:p>
    <w:p w14:paraId="123D601B" w14:textId="77777777" w:rsidR="008044F4" w:rsidRDefault="008044F4" w:rsidP="008044F4">
      <w:pPr>
        <w:rPr>
          <w:rFonts w:ascii="Arial" w:hAnsi="Arial" w:cs="Arial"/>
          <w:color w:val="000000"/>
          <w:szCs w:val="24"/>
          <w:lang w:val="en-GB"/>
        </w:rPr>
      </w:pPr>
    </w:p>
    <w:p w14:paraId="7F657610" w14:textId="04C4A808" w:rsidR="008044F4" w:rsidRPr="008044F4" w:rsidRDefault="008044F4" w:rsidP="008044F4">
      <w:pPr>
        <w:rPr>
          <w:rFonts w:ascii="Arial" w:hAnsi="Arial" w:cs="Arial"/>
          <w:b/>
          <w:color w:val="000000"/>
          <w:sz w:val="32"/>
          <w:szCs w:val="32"/>
          <w:lang w:val="en-GB"/>
        </w:rPr>
      </w:pPr>
      <w:r>
        <w:rPr>
          <w:rFonts w:ascii="Arial" w:hAnsi="Arial" w:cs="Arial"/>
          <w:b/>
          <w:color w:val="000000"/>
          <w:sz w:val="32"/>
          <w:szCs w:val="32"/>
          <w:lang w:val="en-GB"/>
        </w:rPr>
        <w:t>I have recently received</w:t>
      </w:r>
      <w:r w:rsidRPr="008044F4">
        <w:rPr>
          <w:rFonts w:ascii="Arial" w:hAnsi="Arial" w:cs="Arial"/>
          <w:b/>
          <w:color w:val="000000"/>
          <w:sz w:val="32"/>
          <w:szCs w:val="32"/>
          <w:lang w:val="en-GB"/>
        </w:rPr>
        <w:t xml:space="preserve"> grant funding through the Individuals Fund for training</w:t>
      </w:r>
      <w:r w:rsidR="00EB36E1">
        <w:rPr>
          <w:rFonts w:ascii="Arial" w:hAnsi="Arial" w:cs="Arial"/>
          <w:b/>
          <w:color w:val="000000"/>
          <w:sz w:val="32"/>
          <w:szCs w:val="32"/>
          <w:lang w:val="en-GB"/>
        </w:rPr>
        <w:t>,</w:t>
      </w:r>
      <w:r w:rsidRPr="008044F4">
        <w:rPr>
          <w:rFonts w:ascii="Arial" w:hAnsi="Arial" w:cs="Arial"/>
          <w:b/>
          <w:color w:val="000000"/>
          <w:sz w:val="32"/>
          <w:szCs w:val="32"/>
          <w:lang w:val="en-GB"/>
        </w:rPr>
        <w:t xml:space="preserve"> which will help pivot my business to respond to COVID19.  Can I also apply to this fund to support the cost of equipment required?</w:t>
      </w:r>
    </w:p>
    <w:p w14:paraId="33F37F24" w14:textId="77777777" w:rsidR="008044F4" w:rsidRDefault="008044F4" w:rsidP="008044F4">
      <w:pPr>
        <w:rPr>
          <w:rFonts w:ascii="Arial" w:hAnsi="Arial" w:cs="Arial"/>
          <w:color w:val="000000"/>
          <w:szCs w:val="24"/>
          <w:lang w:val="en-GB"/>
        </w:rPr>
      </w:pPr>
    </w:p>
    <w:p w14:paraId="4998471E" w14:textId="5776C798" w:rsidR="008044F4" w:rsidRDefault="008044F4" w:rsidP="00EB36E1">
      <w:pPr>
        <w:spacing w:line="276" w:lineRule="auto"/>
        <w:rPr>
          <w:rFonts w:ascii="Arial" w:hAnsi="Arial" w:cs="Arial"/>
          <w:color w:val="000000"/>
          <w:szCs w:val="24"/>
          <w:lang w:val="en-GB"/>
        </w:rPr>
      </w:pPr>
      <w:r>
        <w:rPr>
          <w:rFonts w:ascii="Arial" w:hAnsi="Arial" w:cs="Arial"/>
          <w:color w:val="000000"/>
          <w:szCs w:val="24"/>
          <w:lang w:val="en-GB"/>
        </w:rPr>
        <w:t>Yes.  However a clear and accurate budget will be required as part of your project plan, and applications seeking funding to cover the same project costs that are already supported through another Arts Queensland funding program will be ineligible.</w:t>
      </w:r>
    </w:p>
    <w:p w14:paraId="7F0F077C" w14:textId="63BFA135" w:rsidR="00F32D50" w:rsidRPr="004A70AB" w:rsidRDefault="000B5F84" w:rsidP="00D451A7">
      <w:pPr>
        <w:spacing w:line="276" w:lineRule="auto"/>
        <w:rPr>
          <w:rFonts w:ascii="Arial" w:eastAsia="MS Mincho" w:hAnsi="Arial" w:cs="Arial"/>
          <w:iCs/>
          <w:szCs w:val="24"/>
          <w:lang w:val="en-GB"/>
        </w:rPr>
      </w:pPr>
      <w:r w:rsidRPr="004A70AB">
        <w:rPr>
          <w:rFonts w:ascii="Arial" w:hAnsi="Arial" w:cs="Arial"/>
          <w:color w:val="000000"/>
          <w:szCs w:val="24"/>
          <w:lang w:val="en-GB"/>
        </w:rPr>
        <w:br/>
      </w:r>
      <w:r w:rsidR="00F32D50" w:rsidRPr="004A70AB">
        <w:rPr>
          <w:rFonts w:ascii="Arial" w:hAnsi="Arial"/>
          <w:b/>
          <w:sz w:val="32"/>
          <w:szCs w:val="32"/>
        </w:rPr>
        <w:t>If I don’t have all the artists,</w:t>
      </w:r>
      <w:r w:rsidR="0006564A">
        <w:rPr>
          <w:rFonts w:ascii="Arial" w:hAnsi="Arial"/>
          <w:b/>
          <w:sz w:val="32"/>
          <w:szCs w:val="32"/>
        </w:rPr>
        <w:t xml:space="preserve"> creative personnel, </w:t>
      </w:r>
      <w:r w:rsidR="00F32D50" w:rsidRPr="004A70AB">
        <w:rPr>
          <w:rFonts w:ascii="Arial" w:hAnsi="Arial"/>
          <w:b/>
          <w:sz w:val="32"/>
          <w:szCs w:val="32"/>
        </w:rPr>
        <w:t xml:space="preserve">proposed </w:t>
      </w:r>
      <w:proofErr w:type="gramStart"/>
      <w:r w:rsidR="00F32D50" w:rsidRPr="004A70AB">
        <w:rPr>
          <w:rFonts w:ascii="Arial" w:hAnsi="Arial"/>
          <w:b/>
          <w:sz w:val="32"/>
          <w:szCs w:val="32"/>
        </w:rPr>
        <w:t>program</w:t>
      </w:r>
      <w:proofErr w:type="gramEnd"/>
      <w:r w:rsidR="00F32D50" w:rsidRPr="004A70AB">
        <w:rPr>
          <w:rFonts w:ascii="Arial" w:hAnsi="Arial"/>
          <w:b/>
          <w:sz w:val="32"/>
          <w:szCs w:val="32"/>
        </w:rPr>
        <w:t xml:space="preserve">, project partners, or equipment </w:t>
      </w:r>
      <w:r w:rsidR="00C553F8" w:rsidRPr="004A70AB">
        <w:rPr>
          <w:rFonts w:ascii="Arial" w:hAnsi="Arial"/>
          <w:b/>
          <w:sz w:val="32"/>
          <w:szCs w:val="32"/>
        </w:rPr>
        <w:t>requirements confirmed, should I still apply?</w:t>
      </w:r>
      <w:r w:rsidR="00B24F96">
        <w:rPr>
          <w:rFonts w:ascii="Arial" w:hAnsi="Arial"/>
          <w:b/>
          <w:sz w:val="32"/>
          <w:szCs w:val="32"/>
        </w:rPr>
        <w:br/>
      </w:r>
      <w:r w:rsidR="00B24F96" w:rsidRPr="00B24F96">
        <w:rPr>
          <w:rFonts w:ascii="Arial" w:hAnsi="Arial" w:cs="Arial"/>
          <w:color w:val="000000"/>
          <w:szCs w:val="24"/>
          <w:lang w:val="en-GB"/>
        </w:rPr>
        <w:br/>
      </w:r>
      <w:r w:rsidR="00F32D50" w:rsidRPr="004A70AB">
        <w:rPr>
          <w:rFonts w:ascii="Arial" w:eastAsia="MS Mincho" w:hAnsi="Arial" w:cs="Arial"/>
          <w:iCs/>
          <w:szCs w:val="24"/>
          <w:lang w:val="en-GB"/>
        </w:rPr>
        <w:t>Your application will be less competitive if you don’t have the key components of your project confirmed at the time of application.</w:t>
      </w:r>
    </w:p>
    <w:p w14:paraId="430CDEBC" w14:textId="7425DD00" w:rsidR="00253F76" w:rsidRDefault="00F32D50" w:rsidP="00253F76">
      <w:pPr>
        <w:widowControl w:val="0"/>
        <w:suppressAutoHyphens/>
        <w:autoSpaceDE w:val="0"/>
        <w:autoSpaceDN w:val="0"/>
        <w:adjustRightInd w:val="0"/>
        <w:spacing w:before="240" w:line="276" w:lineRule="auto"/>
        <w:textAlignment w:val="center"/>
        <w:rPr>
          <w:rFonts w:ascii="Arial" w:eastAsia="MS Mincho" w:hAnsi="Arial" w:cs="Arial"/>
          <w:iCs/>
          <w:szCs w:val="24"/>
          <w:lang w:val="en-GB"/>
        </w:rPr>
      </w:pPr>
      <w:r w:rsidRPr="004A70AB">
        <w:rPr>
          <w:rFonts w:ascii="Arial" w:eastAsia="MS Mincho" w:hAnsi="Arial" w:cs="Arial"/>
          <w:iCs/>
          <w:szCs w:val="24"/>
          <w:lang w:val="en-GB"/>
        </w:rPr>
        <w:t xml:space="preserve">Contracts do not have to be in place however strong evidence of a well-developed plan of digital activities, </w:t>
      </w:r>
      <w:r w:rsidR="0006564A">
        <w:rPr>
          <w:rFonts w:ascii="Arial" w:eastAsia="MS Mincho" w:hAnsi="Arial" w:cs="Arial"/>
          <w:iCs/>
          <w:szCs w:val="24"/>
          <w:lang w:val="en-GB"/>
        </w:rPr>
        <w:t xml:space="preserve">expertise required, </w:t>
      </w:r>
      <w:r w:rsidRPr="004A70AB">
        <w:rPr>
          <w:rFonts w:ascii="Arial" w:eastAsia="MS Mincho" w:hAnsi="Arial" w:cs="Arial"/>
          <w:iCs/>
          <w:szCs w:val="24"/>
          <w:lang w:val="en-GB"/>
        </w:rPr>
        <w:t>availability and demand is recommended.</w:t>
      </w:r>
    </w:p>
    <w:p w14:paraId="6B9C3B7D" w14:textId="77777777" w:rsidR="00C21875" w:rsidRPr="00C21875" w:rsidRDefault="00C21875" w:rsidP="00C21875">
      <w:pPr>
        <w:pStyle w:val="NoSpacing"/>
        <w:rPr>
          <w:rFonts w:ascii="Arial" w:hAnsi="Arial" w:cs="Arial"/>
          <w:sz w:val="24"/>
          <w:szCs w:val="24"/>
          <w:lang w:val="en-GB"/>
        </w:rPr>
      </w:pPr>
    </w:p>
    <w:p w14:paraId="00DA73E7" w14:textId="6A972254" w:rsidR="0097744E" w:rsidRDefault="00F32D50" w:rsidP="00253F76">
      <w:pPr>
        <w:widowControl w:val="0"/>
        <w:suppressAutoHyphens/>
        <w:autoSpaceDE w:val="0"/>
        <w:autoSpaceDN w:val="0"/>
        <w:adjustRightInd w:val="0"/>
        <w:spacing w:line="276" w:lineRule="auto"/>
        <w:textAlignment w:val="center"/>
        <w:rPr>
          <w:rFonts w:ascii="Arial" w:eastAsia="MS Mincho" w:hAnsi="Arial" w:cs="Arial"/>
          <w:iCs/>
          <w:szCs w:val="24"/>
          <w:lang w:val="en-GB"/>
        </w:rPr>
      </w:pPr>
      <w:r w:rsidRPr="004A70AB">
        <w:rPr>
          <w:rFonts w:ascii="Arial" w:hAnsi="Arial"/>
          <w:b/>
          <w:sz w:val="32"/>
          <w:szCs w:val="32"/>
        </w:rPr>
        <w:t xml:space="preserve">Can I submit more than one Digital Adaptation </w:t>
      </w:r>
      <w:r w:rsidR="00C553F8" w:rsidRPr="004A70AB">
        <w:rPr>
          <w:rFonts w:ascii="Arial" w:hAnsi="Arial"/>
          <w:b/>
          <w:sz w:val="32"/>
          <w:szCs w:val="32"/>
        </w:rPr>
        <w:t>application?</w:t>
      </w:r>
      <w:r w:rsidR="00B24F96">
        <w:rPr>
          <w:rFonts w:ascii="Arial" w:hAnsi="Arial"/>
          <w:b/>
          <w:sz w:val="32"/>
          <w:szCs w:val="32"/>
        </w:rPr>
        <w:br/>
      </w:r>
      <w:r w:rsidR="00B24F96" w:rsidRPr="00B24F96">
        <w:rPr>
          <w:rFonts w:ascii="Arial" w:hAnsi="Arial" w:cs="Arial"/>
          <w:color w:val="000000"/>
          <w:szCs w:val="24"/>
          <w:lang w:val="en-GB"/>
        </w:rPr>
        <w:br/>
      </w:r>
      <w:r w:rsidRPr="004A70AB">
        <w:rPr>
          <w:rFonts w:ascii="Arial" w:eastAsia="MS Mincho" w:hAnsi="Arial" w:cs="Arial"/>
          <w:iCs/>
          <w:szCs w:val="24"/>
          <w:lang w:val="en-GB"/>
        </w:rPr>
        <w:t xml:space="preserve">No, you can only submit one application to the Digital Adaptation </w:t>
      </w:r>
      <w:r w:rsidR="00917056">
        <w:rPr>
          <w:rFonts w:ascii="Arial" w:eastAsia="MS Mincho" w:hAnsi="Arial" w:cs="Arial"/>
          <w:iCs/>
          <w:szCs w:val="24"/>
          <w:lang w:val="en-GB"/>
        </w:rPr>
        <w:t>Fund</w:t>
      </w:r>
      <w:r w:rsidRPr="004A70AB">
        <w:rPr>
          <w:rFonts w:ascii="Arial" w:eastAsia="MS Mincho" w:hAnsi="Arial" w:cs="Arial"/>
          <w:iCs/>
          <w:szCs w:val="24"/>
          <w:lang w:val="en-GB"/>
        </w:rPr>
        <w:t xml:space="preserve"> for consideration. </w:t>
      </w:r>
    </w:p>
    <w:p w14:paraId="5988DB52" w14:textId="77777777" w:rsidR="00D451A7" w:rsidRDefault="00F32D50" w:rsidP="00D451A7">
      <w:pPr>
        <w:pStyle w:val="NoSpacing"/>
        <w:spacing w:line="276" w:lineRule="auto"/>
        <w:rPr>
          <w:rFonts w:ascii="Arial" w:eastAsia="MS Mincho" w:hAnsi="Arial" w:cs="Arial"/>
          <w:iCs/>
          <w:sz w:val="24"/>
          <w:lang w:val="en-GB"/>
        </w:rPr>
      </w:pPr>
      <w:r w:rsidRPr="00D451A7">
        <w:rPr>
          <w:rFonts w:ascii="Arial" w:hAnsi="Arial" w:cs="Arial"/>
          <w:b/>
          <w:sz w:val="32"/>
          <w:szCs w:val="32"/>
        </w:rPr>
        <w:lastRenderedPageBreak/>
        <w:t>Can my applicatio</w:t>
      </w:r>
      <w:r w:rsidR="00B24F96" w:rsidRPr="00D451A7">
        <w:rPr>
          <w:rFonts w:ascii="Arial" w:hAnsi="Arial" w:cs="Arial"/>
          <w:b/>
          <w:sz w:val="32"/>
          <w:szCs w:val="32"/>
        </w:rPr>
        <w:t>n be for more than one activity?</w:t>
      </w:r>
      <w:r w:rsidR="00B24F96" w:rsidRPr="00D451A7">
        <w:rPr>
          <w:rFonts w:ascii="Arial" w:hAnsi="Arial" w:cs="Arial"/>
          <w:b/>
          <w:sz w:val="32"/>
          <w:szCs w:val="32"/>
        </w:rPr>
        <w:br/>
      </w:r>
      <w:r w:rsidR="00B24F96" w:rsidRPr="00B24F96">
        <w:rPr>
          <w:lang w:val="en-GB"/>
        </w:rPr>
        <w:br/>
      </w:r>
      <w:r w:rsidRPr="00D451A7">
        <w:rPr>
          <w:rFonts w:ascii="Arial" w:hAnsi="Arial" w:cs="Arial"/>
          <w:sz w:val="24"/>
        </w:rPr>
        <w:t xml:space="preserve">Digital Adaptation funding is to support </w:t>
      </w:r>
      <w:r w:rsidR="00BB3DBA" w:rsidRPr="00D451A7">
        <w:rPr>
          <w:rFonts w:ascii="Arial" w:hAnsi="Arial" w:cs="Arial"/>
          <w:sz w:val="24"/>
        </w:rPr>
        <w:t xml:space="preserve">your </w:t>
      </w:r>
      <w:r w:rsidRPr="00D451A7">
        <w:rPr>
          <w:rFonts w:ascii="Arial" w:hAnsi="Arial" w:cs="Arial"/>
          <w:sz w:val="24"/>
        </w:rPr>
        <w:t>capacity to create and deliver digital content through the purchase or upgrade of equipment</w:t>
      </w:r>
      <w:r w:rsidR="00BB3DBA" w:rsidRPr="00D451A7">
        <w:rPr>
          <w:rFonts w:ascii="Arial" w:hAnsi="Arial" w:cs="Arial"/>
          <w:sz w:val="24"/>
        </w:rPr>
        <w:t>,</w:t>
      </w:r>
      <w:r w:rsidRPr="00D451A7">
        <w:rPr>
          <w:rFonts w:ascii="Arial" w:hAnsi="Arial" w:cs="Arial"/>
          <w:sz w:val="24"/>
        </w:rPr>
        <w:t xml:space="preserve"> and developing or acquiring the appropriate technical skillsets. Where applicable, your proposal may include the creation and delivery of multiple digital performances, activities or initiatives. You can also apply for </w:t>
      </w:r>
      <w:r w:rsidRPr="00D451A7">
        <w:rPr>
          <w:rFonts w:ascii="Arial" w:hAnsi="Arial" w:cs="Arial"/>
          <w:sz w:val="24"/>
          <w:lang w:val="en-GB"/>
        </w:rPr>
        <w:t>funding to support presentation of a single digital performance or activity.</w:t>
      </w:r>
      <w:r w:rsidR="00B24F96" w:rsidRPr="00D451A7">
        <w:rPr>
          <w:rFonts w:ascii="Arial" w:hAnsi="Arial" w:cs="Arial"/>
          <w:sz w:val="24"/>
          <w:lang w:val="en-GB"/>
        </w:rPr>
        <w:br/>
      </w:r>
      <w:bookmarkStart w:id="0" w:name="_GoBack"/>
      <w:bookmarkEnd w:id="0"/>
      <w:r w:rsidR="00B24F96">
        <w:rPr>
          <w:lang w:val="en-GB"/>
        </w:rPr>
        <w:br/>
      </w:r>
      <w:r w:rsidRPr="00D451A7">
        <w:rPr>
          <w:rFonts w:ascii="Arial" w:hAnsi="Arial" w:cs="Arial"/>
          <w:b/>
          <w:sz w:val="32"/>
          <w:szCs w:val="32"/>
        </w:rPr>
        <w:t>If I apply before the closing date will I get an answer sooner?</w:t>
      </w:r>
      <w:r w:rsidR="000B5F84" w:rsidRPr="00D451A7">
        <w:rPr>
          <w:rFonts w:ascii="Arial" w:eastAsia="MS Mincho" w:hAnsi="Arial" w:cs="Arial"/>
          <w:iCs/>
          <w:lang w:val="en-GB"/>
        </w:rPr>
        <w:br/>
      </w:r>
      <w:r w:rsidR="00B24F96" w:rsidRPr="00B24F96">
        <w:rPr>
          <w:lang w:val="en-GB"/>
        </w:rPr>
        <w:br/>
      </w:r>
      <w:r w:rsidRPr="00D451A7">
        <w:rPr>
          <w:rFonts w:ascii="Arial" w:eastAsia="MS Mincho" w:hAnsi="Arial" w:cs="Arial"/>
          <w:iCs/>
          <w:sz w:val="24"/>
          <w:lang w:val="en-GB"/>
        </w:rPr>
        <w:t>You should not expect to hear the results of your application before 18 September 2020.  We anticipate that this will be a highly competitive fund and any decision you make to commence your project or enter into agreements without confirmation of funding is at your own risk. Note retrospective funding will not be provided.</w:t>
      </w:r>
    </w:p>
    <w:p w14:paraId="572D7D18" w14:textId="22BA20CB" w:rsidR="00F32D50" w:rsidRPr="00D451A7" w:rsidRDefault="00F32D50" w:rsidP="00D451A7">
      <w:pPr>
        <w:pStyle w:val="NoSpacing"/>
        <w:spacing w:line="276" w:lineRule="auto"/>
        <w:rPr>
          <w:rFonts w:ascii="Arial" w:eastAsia="MS Mincho" w:hAnsi="Arial" w:cs="Arial"/>
          <w:iCs/>
          <w:sz w:val="24"/>
          <w:lang w:val="en-GB"/>
        </w:rPr>
      </w:pPr>
      <w:r w:rsidRPr="00D451A7">
        <w:rPr>
          <w:rFonts w:ascii="Arial" w:eastAsia="MS Mincho" w:hAnsi="Arial" w:cs="Arial"/>
          <w:iCs/>
          <w:sz w:val="24"/>
          <w:lang w:val="en-GB"/>
        </w:rPr>
        <w:t xml:space="preserve"> </w:t>
      </w:r>
    </w:p>
    <w:p w14:paraId="0724F231" w14:textId="77777777" w:rsidR="00F32D50" w:rsidRPr="004A70AB" w:rsidRDefault="00F32D50" w:rsidP="004A70AB">
      <w:pPr>
        <w:rPr>
          <w:rFonts w:ascii="Arial" w:hAnsi="Arial"/>
          <w:b/>
          <w:sz w:val="32"/>
          <w:szCs w:val="32"/>
        </w:rPr>
      </w:pPr>
      <w:r w:rsidRPr="004A70AB">
        <w:rPr>
          <w:rFonts w:ascii="Arial" w:hAnsi="Arial"/>
          <w:b/>
          <w:sz w:val="32"/>
          <w:szCs w:val="32"/>
        </w:rPr>
        <w:t>What happens if funding is approved?</w:t>
      </w:r>
    </w:p>
    <w:p w14:paraId="5450DAA1" w14:textId="11D709F4" w:rsidR="00F32D50" w:rsidRPr="00C21875" w:rsidRDefault="000B5F84" w:rsidP="00C21875">
      <w:pPr>
        <w:pStyle w:val="NoSpacing"/>
        <w:spacing w:line="276" w:lineRule="auto"/>
        <w:rPr>
          <w:rFonts w:ascii="Arial" w:hAnsi="Arial" w:cs="Arial"/>
          <w:sz w:val="24"/>
          <w:szCs w:val="24"/>
          <w:lang w:val="en-GB"/>
        </w:rPr>
      </w:pPr>
      <w:r>
        <w:rPr>
          <w:lang w:val="en-GB"/>
        </w:rPr>
        <w:br/>
      </w:r>
      <w:r w:rsidR="00F32D50" w:rsidRPr="00C21875">
        <w:rPr>
          <w:rFonts w:ascii="Arial" w:hAnsi="Arial" w:cs="Arial"/>
          <w:sz w:val="24"/>
          <w:lang w:val="en-GB"/>
        </w:rPr>
        <w:t xml:space="preserve">When your application has been processed you will receive formal advice notifying you of the assessment outcome and, if successful, the advice will outline the next steps to progress payment. This includes finalisation of a funding agreement, provision of a tax invoice to </w:t>
      </w:r>
      <w:r w:rsidR="006002D0" w:rsidRPr="00C21875">
        <w:rPr>
          <w:rFonts w:ascii="Arial" w:hAnsi="Arial" w:cs="Arial"/>
          <w:sz w:val="24"/>
          <w:lang w:val="en-GB"/>
        </w:rPr>
        <w:t>Arts Queensland</w:t>
      </w:r>
      <w:r w:rsidR="00F32D50" w:rsidRPr="00C21875">
        <w:rPr>
          <w:rFonts w:ascii="Arial" w:hAnsi="Arial" w:cs="Arial"/>
          <w:sz w:val="24"/>
          <w:lang w:val="en-GB"/>
        </w:rPr>
        <w:t xml:space="preserve"> for the first instalment of grant funds and confirmation of Electronic Fund Transfer details.</w:t>
      </w:r>
      <w:r w:rsidR="00B24F96" w:rsidRPr="00C21875">
        <w:rPr>
          <w:rFonts w:ascii="Arial" w:hAnsi="Arial" w:cs="Arial"/>
          <w:sz w:val="24"/>
          <w:lang w:val="en-GB"/>
        </w:rPr>
        <w:br/>
      </w:r>
      <w:r w:rsidR="00B24F96">
        <w:rPr>
          <w:lang w:val="en-GB"/>
        </w:rPr>
        <w:br/>
      </w:r>
      <w:r w:rsidR="00F32D50" w:rsidRPr="008044F4">
        <w:rPr>
          <w:rFonts w:ascii="Arial" w:hAnsi="Arial" w:cs="Arial"/>
          <w:b/>
          <w:sz w:val="32"/>
          <w:szCs w:val="32"/>
        </w:rPr>
        <w:t xml:space="preserve">What are my obligations if my application is approved? </w:t>
      </w:r>
      <w:r w:rsidR="00B24F96" w:rsidRPr="008044F4">
        <w:rPr>
          <w:rFonts w:ascii="Arial" w:hAnsi="Arial" w:cs="Arial"/>
          <w:b/>
          <w:sz w:val="32"/>
          <w:szCs w:val="32"/>
        </w:rPr>
        <w:br/>
      </w:r>
      <w:r w:rsidR="00B24F96" w:rsidRPr="00B24F96">
        <w:rPr>
          <w:lang w:val="en-GB"/>
        </w:rPr>
        <w:br/>
      </w:r>
      <w:r w:rsidR="00F32D50" w:rsidRPr="00C21875">
        <w:rPr>
          <w:rFonts w:ascii="Arial" w:hAnsi="Arial" w:cs="Arial"/>
          <w:sz w:val="24"/>
          <w:szCs w:val="24"/>
          <w:lang w:val="en-GB"/>
        </w:rPr>
        <w:t>If your application is approved you will be required to deliver your project as outlined in your application and:</w:t>
      </w:r>
    </w:p>
    <w:p w14:paraId="3CE028E2" w14:textId="77777777" w:rsidR="00F32D50" w:rsidRPr="004A70AB" w:rsidRDefault="00F32D50" w:rsidP="00F32D50">
      <w:pPr>
        <w:widowControl w:val="0"/>
        <w:numPr>
          <w:ilvl w:val="0"/>
          <w:numId w:val="2"/>
        </w:numPr>
        <w:suppressAutoHyphens/>
        <w:autoSpaceDE w:val="0"/>
        <w:autoSpaceDN w:val="0"/>
        <w:adjustRightInd w:val="0"/>
        <w:spacing w:after="60"/>
        <w:textAlignment w:val="center"/>
        <w:rPr>
          <w:rFonts w:ascii="Arial" w:eastAsia="MS Mincho" w:hAnsi="Arial" w:cs="Arial"/>
          <w:color w:val="000000"/>
          <w:szCs w:val="24"/>
          <w:lang w:val="en-GB"/>
        </w:rPr>
      </w:pPr>
      <w:r w:rsidRPr="004A70AB">
        <w:rPr>
          <w:rFonts w:ascii="Arial" w:eastAsia="MS Mincho" w:hAnsi="Arial" w:cs="Arial"/>
          <w:color w:val="000000"/>
          <w:szCs w:val="24"/>
          <w:lang w:val="en-GB"/>
        </w:rPr>
        <w:t>Comply with COVID-19 restrictions in place at the time of delivery.</w:t>
      </w:r>
    </w:p>
    <w:p w14:paraId="7E8D2A22" w14:textId="77777777" w:rsidR="00F32D50" w:rsidRPr="004A70AB" w:rsidRDefault="00F32D50" w:rsidP="00F32D50">
      <w:pPr>
        <w:widowControl w:val="0"/>
        <w:numPr>
          <w:ilvl w:val="0"/>
          <w:numId w:val="2"/>
        </w:numPr>
        <w:suppressAutoHyphens/>
        <w:autoSpaceDE w:val="0"/>
        <w:autoSpaceDN w:val="0"/>
        <w:adjustRightInd w:val="0"/>
        <w:spacing w:after="60"/>
        <w:textAlignment w:val="center"/>
        <w:rPr>
          <w:rFonts w:ascii="Arial" w:eastAsia="MS Mincho" w:hAnsi="Arial" w:cs="Arial"/>
          <w:color w:val="000000"/>
          <w:szCs w:val="24"/>
          <w:lang w:val="en-GB"/>
        </w:rPr>
      </w:pPr>
      <w:r w:rsidRPr="004A70AB">
        <w:rPr>
          <w:rFonts w:ascii="Arial" w:eastAsia="MS Mincho" w:hAnsi="Arial" w:cs="Arial"/>
          <w:color w:val="000000"/>
          <w:szCs w:val="24"/>
          <w:lang w:val="en-GB"/>
        </w:rPr>
        <w:t>Comply with the terms and conditions of funding as outlined in the funding guidelines and application form.</w:t>
      </w:r>
    </w:p>
    <w:p w14:paraId="7D13B69D" w14:textId="2FB44221" w:rsidR="0052212B" w:rsidRPr="004A70AB" w:rsidRDefault="00F32D50" w:rsidP="0052212B">
      <w:pPr>
        <w:widowControl w:val="0"/>
        <w:numPr>
          <w:ilvl w:val="0"/>
          <w:numId w:val="2"/>
        </w:numPr>
        <w:suppressAutoHyphens/>
        <w:autoSpaceDE w:val="0"/>
        <w:autoSpaceDN w:val="0"/>
        <w:adjustRightInd w:val="0"/>
        <w:spacing w:after="60"/>
        <w:textAlignment w:val="center"/>
        <w:rPr>
          <w:rFonts w:ascii="Arial" w:eastAsia="MS Mincho" w:hAnsi="Arial" w:cs="Arial"/>
          <w:color w:val="000000"/>
          <w:szCs w:val="24"/>
          <w:lang w:val="en-GB"/>
        </w:rPr>
      </w:pPr>
      <w:r w:rsidRPr="004A70AB">
        <w:rPr>
          <w:rFonts w:ascii="Arial" w:eastAsia="MS Mincho" w:hAnsi="Arial" w:cs="Arial"/>
          <w:color w:val="000000"/>
          <w:szCs w:val="24"/>
          <w:lang w:val="en-GB"/>
        </w:rPr>
        <w:t>Collate clear and accurate reporting records of your activities</w:t>
      </w:r>
      <w:r w:rsidR="0052212B" w:rsidRPr="004A70AB">
        <w:rPr>
          <w:rFonts w:ascii="Arial" w:eastAsia="MS Mincho" w:hAnsi="Arial" w:cs="Arial"/>
          <w:color w:val="000000"/>
          <w:szCs w:val="24"/>
          <w:lang w:val="en-GB"/>
        </w:rPr>
        <w:t xml:space="preserve"> </w:t>
      </w:r>
      <w:r w:rsidR="00962F68" w:rsidRPr="004A70AB">
        <w:rPr>
          <w:rFonts w:ascii="Arial" w:eastAsia="MS Mincho" w:hAnsi="Arial" w:cs="Arial"/>
          <w:color w:val="000000"/>
          <w:szCs w:val="24"/>
          <w:lang w:val="en-GB"/>
        </w:rPr>
        <w:t>to provide in your outcome report.</w:t>
      </w:r>
    </w:p>
    <w:p w14:paraId="0AB54FFE" w14:textId="3B95E069" w:rsidR="00F32D50" w:rsidRPr="004A70AB" w:rsidRDefault="000B5F84" w:rsidP="004A70AB">
      <w:pPr>
        <w:rPr>
          <w:rFonts w:ascii="Arial" w:hAnsi="Arial"/>
          <w:b/>
          <w:sz w:val="32"/>
          <w:szCs w:val="32"/>
        </w:rPr>
      </w:pPr>
      <w:r w:rsidRPr="00B24F96">
        <w:rPr>
          <w:rFonts w:ascii="Arial" w:eastAsia="MS Mincho" w:hAnsi="Arial" w:cs="Arial"/>
          <w:color w:val="000000"/>
          <w:szCs w:val="24"/>
          <w:lang w:val="en-GB"/>
        </w:rPr>
        <w:br/>
      </w:r>
      <w:r w:rsidR="00F32D50" w:rsidRPr="004A70AB">
        <w:rPr>
          <w:rFonts w:ascii="Arial" w:hAnsi="Arial"/>
          <w:b/>
          <w:sz w:val="32"/>
          <w:szCs w:val="32"/>
        </w:rPr>
        <w:t xml:space="preserve">What is meant by COVID-Safe plans and what do I need to attach to my application? </w:t>
      </w:r>
    </w:p>
    <w:p w14:paraId="68CA782C" w14:textId="7FCEF814" w:rsidR="00F32D50" w:rsidRPr="004A70AB" w:rsidRDefault="000B5F84" w:rsidP="00F32D50">
      <w:pPr>
        <w:spacing w:line="276" w:lineRule="auto"/>
        <w:rPr>
          <w:rFonts w:ascii="Arial" w:hAnsi="Arial" w:cs="Arial"/>
          <w:szCs w:val="24"/>
        </w:rPr>
      </w:pPr>
      <w:r w:rsidRPr="00B24F96">
        <w:rPr>
          <w:rFonts w:ascii="Arial" w:eastAsia="MS Mincho" w:hAnsi="Arial" w:cs="Arial"/>
          <w:color w:val="000000"/>
          <w:szCs w:val="24"/>
          <w:lang w:val="en-GB"/>
        </w:rPr>
        <w:br/>
      </w:r>
      <w:r w:rsidR="00F32D50" w:rsidRPr="004A70AB">
        <w:rPr>
          <w:rFonts w:ascii="Arial" w:hAnsi="Arial" w:cs="Arial"/>
          <w:szCs w:val="24"/>
        </w:rPr>
        <w:t xml:space="preserve">All businesses need to have a COVID-Safe Work Health and Safety (WHS) Plan that includes COVID Safe strategies if they want to operate </w:t>
      </w:r>
      <w:r w:rsidR="00F32D50" w:rsidRPr="004A70AB">
        <w:rPr>
          <w:rFonts w:ascii="Arial" w:hAnsi="Arial" w:cs="Arial"/>
          <w:b/>
          <w:szCs w:val="24"/>
        </w:rPr>
        <w:t>within the current restrictions</w:t>
      </w:r>
      <w:r w:rsidR="00F32D50" w:rsidRPr="004A70AB">
        <w:rPr>
          <w:rFonts w:ascii="Arial" w:hAnsi="Arial" w:cs="Arial"/>
          <w:szCs w:val="24"/>
        </w:rPr>
        <w:t xml:space="preserve">, </w:t>
      </w:r>
      <w:r w:rsidR="00F32D50" w:rsidRPr="004A70AB">
        <w:rPr>
          <w:rFonts w:ascii="Arial" w:hAnsi="Arial" w:cs="Arial"/>
          <w:szCs w:val="24"/>
        </w:rPr>
        <w:lastRenderedPageBreak/>
        <w:t>including sole traders who employ other people or interact with the public. Your plan should cover all the types of activity that you engage in.</w:t>
      </w:r>
    </w:p>
    <w:p w14:paraId="3A7112F7" w14:textId="77777777" w:rsidR="00F32D50" w:rsidRPr="004A70AB" w:rsidRDefault="00F32D50" w:rsidP="00F32D50">
      <w:pPr>
        <w:spacing w:line="276" w:lineRule="auto"/>
        <w:rPr>
          <w:rFonts w:ascii="Arial" w:hAnsi="Arial" w:cs="Arial"/>
          <w:szCs w:val="24"/>
        </w:rPr>
      </w:pPr>
    </w:p>
    <w:p w14:paraId="1EF1658C" w14:textId="77777777" w:rsidR="00F32D50" w:rsidRPr="004A70AB" w:rsidRDefault="00F32D50" w:rsidP="00F32D50">
      <w:pPr>
        <w:spacing w:line="276" w:lineRule="auto"/>
        <w:rPr>
          <w:rFonts w:ascii="Arial" w:hAnsi="Arial" w:cs="Arial"/>
          <w:szCs w:val="24"/>
        </w:rPr>
      </w:pPr>
      <w:r w:rsidRPr="004A70AB">
        <w:rPr>
          <w:rFonts w:ascii="Arial" w:hAnsi="Arial" w:cs="Arial"/>
          <w:szCs w:val="24"/>
        </w:rPr>
        <w:t xml:space="preserve">If you want to work </w:t>
      </w:r>
      <w:r w:rsidRPr="004A70AB">
        <w:rPr>
          <w:rFonts w:ascii="Arial" w:hAnsi="Arial" w:cs="Arial"/>
          <w:b/>
          <w:szCs w:val="24"/>
        </w:rPr>
        <w:t>outside the current restrictions</w:t>
      </w:r>
      <w:r w:rsidRPr="004A70AB">
        <w:rPr>
          <w:rFonts w:ascii="Arial" w:hAnsi="Arial" w:cs="Arial"/>
          <w:szCs w:val="24"/>
        </w:rPr>
        <w:t xml:space="preserve"> then you need to operate under an approved COVID Safe Industry Plan and attach your certificate of compliance.</w:t>
      </w:r>
    </w:p>
    <w:p w14:paraId="2DD18134" w14:textId="77777777" w:rsidR="00F32D50" w:rsidRPr="004A70AB" w:rsidRDefault="00F32D50" w:rsidP="00F32D50">
      <w:pPr>
        <w:spacing w:line="276" w:lineRule="auto"/>
        <w:rPr>
          <w:rFonts w:ascii="Arial" w:hAnsi="Arial" w:cs="Arial"/>
          <w:szCs w:val="24"/>
        </w:rPr>
      </w:pPr>
    </w:p>
    <w:p w14:paraId="59567D75" w14:textId="579E19C0" w:rsidR="00F32D50" w:rsidRPr="00B24F96" w:rsidRDefault="00F32D50" w:rsidP="00F32D50">
      <w:pPr>
        <w:spacing w:line="276" w:lineRule="auto"/>
        <w:rPr>
          <w:rFonts w:ascii="Arial" w:eastAsia="MS Mincho" w:hAnsi="Arial" w:cs="Arial"/>
          <w:color w:val="000000"/>
          <w:szCs w:val="24"/>
          <w:lang w:val="en-GB"/>
        </w:rPr>
      </w:pPr>
      <w:r w:rsidRPr="004A70AB">
        <w:rPr>
          <w:rFonts w:ascii="Arial" w:hAnsi="Arial" w:cs="Arial"/>
          <w:szCs w:val="24"/>
        </w:rPr>
        <w:t xml:space="preserve">You need to advise </w:t>
      </w:r>
      <w:r w:rsidR="006002D0">
        <w:rPr>
          <w:rFonts w:ascii="Arial" w:hAnsi="Arial" w:cs="Arial"/>
          <w:szCs w:val="24"/>
        </w:rPr>
        <w:t>Arts Queensland</w:t>
      </w:r>
      <w:r w:rsidRPr="004A70AB">
        <w:rPr>
          <w:rFonts w:ascii="Arial" w:hAnsi="Arial" w:cs="Arial"/>
          <w:szCs w:val="24"/>
        </w:rPr>
        <w:t xml:space="preserve"> which type of plan you are operating under. Please see the </w:t>
      </w:r>
      <w:r w:rsidR="006002D0">
        <w:rPr>
          <w:rFonts w:ascii="Arial" w:hAnsi="Arial" w:cs="Arial"/>
          <w:szCs w:val="24"/>
        </w:rPr>
        <w:t xml:space="preserve">Arts Queensland </w:t>
      </w:r>
      <w:r w:rsidRPr="004A70AB">
        <w:rPr>
          <w:rFonts w:ascii="Arial" w:hAnsi="Arial" w:cs="Arial"/>
          <w:szCs w:val="24"/>
        </w:rPr>
        <w:t xml:space="preserve">COVID-19 information page for links to the most up-to-date information about restriction levels as well as resources to help prepare COVID Safe plans or find an approved industry plan. </w:t>
      </w:r>
      <w:hyperlink r:id="rId9" w:history="1">
        <w:r w:rsidRPr="004A70AB">
          <w:rPr>
            <w:rFonts w:ascii="Arial" w:hAnsi="Arial" w:cs="Arial"/>
            <w:color w:val="0000FF" w:themeColor="hyperlink"/>
            <w:szCs w:val="24"/>
            <w:u w:val="single"/>
          </w:rPr>
          <w:t>https://www.arts.qld.gov.au/about-us/coronavirus-covid-19</w:t>
        </w:r>
      </w:hyperlink>
      <w:r w:rsidRPr="004A70AB">
        <w:rPr>
          <w:rFonts w:ascii="Arial" w:hAnsi="Arial" w:cs="Arial"/>
          <w:szCs w:val="24"/>
        </w:rPr>
        <w:t xml:space="preserve"> </w:t>
      </w:r>
      <w:r w:rsidR="000B5F84">
        <w:rPr>
          <w:rFonts w:ascii="Arial" w:hAnsi="Arial" w:cs="Arial"/>
          <w:szCs w:val="24"/>
        </w:rPr>
        <w:br/>
      </w:r>
    </w:p>
    <w:p w14:paraId="6617DBFA" w14:textId="77777777" w:rsidR="00F32D50" w:rsidRPr="004A70AB" w:rsidRDefault="00F32D50" w:rsidP="004A70AB">
      <w:pPr>
        <w:rPr>
          <w:rFonts w:ascii="Arial" w:hAnsi="Arial"/>
          <w:b/>
          <w:sz w:val="32"/>
          <w:szCs w:val="32"/>
        </w:rPr>
      </w:pPr>
      <w:r w:rsidRPr="004A70AB">
        <w:rPr>
          <w:rFonts w:ascii="Arial" w:hAnsi="Arial"/>
          <w:b/>
          <w:sz w:val="32"/>
          <w:szCs w:val="32"/>
        </w:rPr>
        <w:t>Should I provide an evaluation plan?</w:t>
      </w:r>
    </w:p>
    <w:p w14:paraId="3C5EE3EE" w14:textId="7DA650D1" w:rsidR="00F32D50" w:rsidRPr="004A70AB" w:rsidRDefault="000B5F84" w:rsidP="00F32D50">
      <w:pPr>
        <w:widowControl w:val="0"/>
        <w:suppressAutoHyphens/>
        <w:autoSpaceDE w:val="0"/>
        <w:autoSpaceDN w:val="0"/>
        <w:adjustRightInd w:val="0"/>
        <w:spacing w:after="142" w:line="276" w:lineRule="auto"/>
        <w:textAlignment w:val="center"/>
        <w:rPr>
          <w:rFonts w:ascii="Arial" w:hAnsi="Arial" w:cs="Arial"/>
          <w:color w:val="000000"/>
          <w:szCs w:val="24"/>
          <w:lang w:val="en-GB"/>
        </w:rPr>
      </w:pPr>
      <w:r w:rsidRPr="00B24F96">
        <w:rPr>
          <w:rFonts w:ascii="Arial" w:eastAsia="MS Mincho" w:hAnsi="Arial" w:cs="Arial"/>
          <w:color w:val="000000"/>
          <w:szCs w:val="24"/>
          <w:lang w:val="en-GB"/>
        </w:rPr>
        <w:br/>
      </w:r>
      <w:r w:rsidR="00F32D50" w:rsidRPr="004A70AB">
        <w:rPr>
          <w:rFonts w:ascii="Arial" w:hAnsi="Arial" w:cs="Arial"/>
          <w:color w:val="000000"/>
          <w:szCs w:val="24"/>
          <w:lang w:val="en-GB"/>
        </w:rPr>
        <w:t xml:space="preserve">It is important to have an evaluation plan in place prior to the commencement of your project. Providing this plan upfront ensures processes are in place to collect valuable data throughout your project and demonstrates how you will know if you have achieved intended outcomes.  </w:t>
      </w:r>
    </w:p>
    <w:p w14:paraId="6850AF4E" w14:textId="77777777" w:rsidR="008044F4" w:rsidRDefault="00F32D50" w:rsidP="00C21875">
      <w:pPr>
        <w:pStyle w:val="NoSpacing"/>
        <w:spacing w:line="276" w:lineRule="auto"/>
        <w:rPr>
          <w:rFonts w:ascii="Arial" w:hAnsi="Arial" w:cs="Arial"/>
          <w:sz w:val="24"/>
          <w:lang w:val="en-GB"/>
        </w:rPr>
      </w:pPr>
      <w:r w:rsidRPr="00C21875">
        <w:rPr>
          <w:rFonts w:ascii="Arial" w:hAnsi="Arial" w:cs="Arial"/>
          <w:sz w:val="24"/>
          <w:szCs w:val="24"/>
          <w:lang w:val="en-GB"/>
        </w:rPr>
        <w:t xml:space="preserve">For more information about evaluating your project please visit the Arts Acumen resource page on the </w:t>
      </w:r>
      <w:r w:rsidR="006002D0" w:rsidRPr="00C21875">
        <w:rPr>
          <w:rFonts w:ascii="Arial" w:hAnsi="Arial" w:cs="Arial"/>
          <w:sz w:val="24"/>
          <w:szCs w:val="24"/>
          <w:lang w:val="en-GB"/>
        </w:rPr>
        <w:t>Arts Queensland</w:t>
      </w:r>
      <w:r w:rsidRPr="00C21875">
        <w:rPr>
          <w:rFonts w:ascii="Arial" w:hAnsi="Arial" w:cs="Arial"/>
          <w:sz w:val="24"/>
          <w:szCs w:val="24"/>
          <w:lang w:val="en-GB"/>
        </w:rPr>
        <w:t xml:space="preserve"> website </w:t>
      </w:r>
      <w:r w:rsidRPr="00C21875">
        <w:rPr>
          <w:rFonts w:ascii="Arial" w:hAnsi="Arial" w:cs="Arial"/>
          <w:sz w:val="24"/>
          <w:szCs w:val="24"/>
          <w:lang w:val="en-GB"/>
        </w:rPr>
        <w:br/>
      </w:r>
      <w:r w:rsidRPr="00C21875">
        <w:rPr>
          <w:rFonts w:ascii="Arial" w:hAnsi="Arial" w:cs="Arial"/>
          <w:color w:val="0000FF" w:themeColor="hyperlink"/>
          <w:sz w:val="24"/>
          <w:szCs w:val="24"/>
          <w:u w:val="single"/>
        </w:rPr>
        <w:t>www.arts.qld.gov.au/arts-acumen/resources/evaluation-and-reporting</w:t>
      </w:r>
      <w:r w:rsidRPr="00C21875">
        <w:rPr>
          <w:rFonts w:ascii="Arial" w:hAnsi="Arial" w:cs="Arial"/>
          <w:sz w:val="24"/>
          <w:szCs w:val="24"/>
          <w:u w:val="thick" w:color="000000"/>
          <w:lang w:val="en-GB"/>
        </w:rPr>
        <w:t xml:space="preserve"> </w:t>
      </w:r>
      <w:r w:rsidR="00B24F96" w:rsidRPr="00C21875">
        <w:rPr>
          <w:rFonts w:ascii="Arial" w:hAnsi="Arial" w:cs="Arial"/>
          <w:sz w:val="24"/>
          <w:szCs w:val="24"/>
          <w:u w:val="thick" w:color="000000"/>
          <w:lang w:val="en-GB"/>
        </w:rPr>
        <w:br/>
      </w:r>
      <w:r w:rsidR="00B24F96" w:rsidRPr="00C21875">
        <w:rPr>
          <w:rFonts w:ascii="Arial" w:hAnsi="Arial" w:cs="Arial"/>
          <w:sz w:val="24"/>
          <w:szCs w:val="24"/>
          <w:lang w:val="en-GB"/>
        </w:rPr>
        <w:br/>
      </w:r>
      <w:proofErr w:type="gramStart"/>
      <w:r w:rsidRPr="00C21875">
        <w:rPr>
          <w:rFonts w:ascii="Arial" w:hAnsi="Arial" w:cs="Arial"/>
          <w:b/>
          <w:sz w:val="32"/>
          <w:szCs w:val="32"/>
        </w:rPr>
        <w:t>Would</w:t>
      </w:r>
      <w:proofErr w:type="gramEnd"/>
      <w:r w:rsidRPr="00C21875">
        <w:rPr>
          <w:rFonts w:ascii="Arial" w:hAnsi="Arial" w:cs="Arial"/>
          <w:b/>
          <w:sz w:val="32"/>
          <w:szCs w:val="32"/>
        </w:rPr>
        <w:t xml:space="preserve"> I be able to change my project after it’s been approved?</w:t>
      </w:r>
      <w:r w:rsidR="00B24F96" w:rsidRPr="00C21875">
        <w:rPr>
          <w:rFonts w:ascii="Arial" w:hAnsi="Arial" w:cs="Arial"/>
          <w:b/>
          <w:sz w:val="32"/>
          <w:szCs w:val="32"/>
        </w:rPr>
        <w:br/>
      </w:r>
      <w:r w:rsidR="00B24F96" w:rsidRPr="00B24F96">
        <w:rPr>
          <w:lang w:val="en-GB"/>
        </w:rPr>
        <w:br/>
      </w:r>
      <w:r w:rsidRPr="00C21875">
        <w:rPr>
          <w:rFonts w:ascii="Arial" w:hAnsi="Arial" w:cs="Arial"/>
          <w:sz w:val="24"/>
          <w:lang w:val="en-GB"/>
        </w:rPr>
        <w:t xml:space="preserve">Any proposed changes to an approved project will need to be submitted in writing to </w:t>
      </w:r>
      <w:r w:rsidR="006002D0" w:rsidRPr="00C21875">
        <w:rPr>
          <w:rFonts w:ascii="Arial" w:hAnsi="Arial" w:cs="Arial"/>
          <w:sz w:val="24"/>
          <w:lang w:val="en-GB"/>
        </w:rPr>
        <w:t xml:space="preserve">Arts Queensland </w:t>
      </w:r>
      <w:r w:rsidRPr="00C21875">
        <w:rPr>
          <w:rFonts w:ascii="Arial" w:hAnsi="Arial" w:cs="Arial"/>
          <w:sz w:val="24"/>
          <w:lang w:val="en-GB"/>
        </w:rPr>
        <w:t>for approval.</w:t>
      </w:r>
    </w:p>
    <w:p w14:paraId="230C7D76" w14:textId="3D184D0D" w:rsidR="00F32D50" w:rsidRPr="008044F4" w:rsidRDefault="00F32D50" w:rsidP="008044F4">
      <w:pPr>
        <w:pStyle w:val="NoSpacing"/>
        <w:rPr>
          <w:rFonts w:ascii="Arial" w:hAnsi="Arial" w:cs="Arial"/>
          <w:b/>
          <w:sz w:val="32"/>
          <w:szCs w:val="32"/>
        </w:rPr>
      </w:pPr>
      <w:r w:rsidRPr="008044F4">
        <w:rPr>
          <w:rFonts w:ascii="Arial" w:hAnsi="Arial" w:cs="Arial"/>
          <w:lang w:val="en-GB"/>
        </w:rPr>
        <w:t xml:space="preserve"> </w:t>
      </w:r>
    </w:p>
    <w:p w14:paraId="6EF534B3" w14:textId="1A74FC1B" w:rsidR="00F32D50" w:rsidRPr="008044F4" w:rsidRDefault="00F32D50" w:rsidP="008044F4">
      <w:pPr>
        <w:pStyle w:val="NoSpacing"/>
        <w:spacing w:line="276" w:lineRule="auto"/>
        <w:rPr>
          <w:rFonts w:ascii="Arial" w:hAnsi="Arial" w:cs="Arial"/>
          <w:sz w:val="24"/>
          <w:lang w:val="en-GB"/>
        </w:rPr>
      </w:pPr>
      <w:r w:rsidRPr="008044F4">
        <w:rPr>
          <w:rFonts w:ascii="Arial" w:hAnsi="Arial" w:cs="Arial"/>
          <w:sz w:val="24"/>
          <w:lang w:val="en-GB"/>
        </w:rPr>
        <w:t xml:space="preserve">Should your proposed change be minor such as a short time delay or change of venue </w:t>
      </w:r>
      <w:r w:rsidR="006002D0" w:rsidRPr="008044F4">
        <w:rPr>
          <w:rFonts w:ascii="Arial" w:hAnsi="Arial" w:cs="Arial"/>
          <w:sz w:val="24"/>
          <w:lang w:val="en-GB"/>
        </w:rPr>
        <w:t>Arts Queensland</w:t>
      </w:r>
      <w:r w:rsidRPr="008044F4">
        <w:rPr>
          <w:rFonts w:ascii="Arial" w:hAnsi="Arial" w:cs="Arial"/>
          <w:sz w:val="24"/>
          <w:lang w:val="en-GB"/>
        </w:rPr>
        <w:t xml:space="preserve"> staff will review and respond. If the changes are considered significant or you are unable to deliver your project you will be required to inform </w:t>
      </w:r>
      <w:r w:rsidR="006002D0" w:rsidRPr="008044F4">
        <w:rPr>
          <w:rFonts w:ascii="Arial" w:hAnsi="Arial" w:cs="Arial"/>
          <w:sz w:val="24"/>
          <w:lang w:val="en-GB"/>
        </w:rPr>
        <w:t>Arts Queensland</w:t>
      </w:r>
      <w:r w:rsidRPr="008044F4">
        <w:rPr>
          <w:rFonts w:ascii="Arial" w:hAnsi="Arial" w:cs="Arial"/>
          <w:sz w:val="24"/>
          <w:lang w:val="en-GB"/>
        </w:rPr>
        <w:t xml:space="preserve"> of your intentions and return the grant funds and any outstanding grant funds will be withheld. </w:t>
      </w:r>
      <w:r w:rsidR="00B24F96" w:rsidRPr="008044F4">
        <w:rPr>
          <w:rFonts w:ascii="Arial" w:hAnsi="Arial" w:cs="Arial"/>
          <w:sz w:val="24"/>
          <w:lang w:val="en-GB"/>
        </w:rPr>
        <w:br/>
      </w:r>
      <w:r w:rsidR="00B24F96" w:rsidRPr="008044F4">
        <w:rPr>
          <w:rFonts w:ascii="Arial" w:hAnsi="Arial" w:cs="Arial"/>
          <w:lang w:val="en-GB"/>
        </w:rPr>
        <w:br/>
      </w:r>
      <w:r w:rsidRPr="008044F4">
        <w:rPr>
          <w:rFonts w:ascii="Arial" w:hAnsi="Arial" w:cs="Arial"/>
          <w:b/>
          <w:sz w:val="32"/>
          <w:szCs w:val="32"/>
        </w:rPr>
        <w:t>What if I’ve already received funding through another A</w:t>
      </w:r>
      <w:r w:rsidR="008B772D" w:rsidRPr="008044F4">
        <w:rPr>
          <w:rFonts w:ascii="Arial" w:hAnsi="Arial" w:cs="Arial"/>
          <w:b/>
          <w:sz w:val="32"/>
          <w:szCs w:val="32"/>
        </w:rPr>
        <w:t>rts Queensland</w:t>
      </w:r>
      <w:r w:rsidRPr="008044F4">
        <w:rPr>
          <w:rFonts w:ascii="Arial" w:hAnsi="Arial" w:cs="Arial"/>
          <w:b/>
          <w:sz w:val="32"/>
          <w:szCs w:val="32"/>
        </w:rPr>
        <w:t xml:space="preserve"> program?</w:t>
      </w:r>
      <w:r w:rsidR="00B24F96" w:rsidRPr="008044F4">
        <w:rPr>
          <w:rFonts w:ascii="Arial" w:hAnsi="Arial" w:cs="Arial"/>
          <w:b/>
          <w:sz w:val="32"/>
          <w:szCs w:val="32"/>
        </w:rPr>
        <w:br/>
      </w:r>
      <w:r w:rsidR="00B24F96" w:rsidRPr="008044F4">
        <w:rPr>
          <w:rFonts w:ascii="Arial" w:hAnsi="Arial" w:cs="Arial"/>
          <w:lang w:val="en-GB"/>
        </w:rPr>
        <w:br/>
      </w:r>
      <w:r w:rsidRPr="008044F4">
        <w:rPr>
          <w:rFonts w:ascii="Arial" w:hAnsi="Arial" w:cs="Arial"/>
          <w:sz w:val="24"/>
          <w:lang w:val="en-GB"/>
        </w:rPr>
        <w:t xml:space="preserve">Please check that you have complied with the guidelines of </w:t>
      </w:r>
      <w:r w:rsidR="006002D0" w:rsidRPr="008044F4">
        <w:rPr>
          <w:rFonts w:ascii="Arial" w:hAnsi="Arial" w:cs="Arial"/>
          <w:sz w:val="24"/>
          <w:lang w:val="en-GB"/>
        </w:rPr>
        <w:t>Arts Queensland</w:t>
      </w:r>
      <w:r w:rsidRPr="008044F4">
        <w:rPr>
          <w:rFonts w:ascii="Arial" w:hAnsi="Arial" w:cs="Arial"/>
          <w:sz w:val="24"/>
          <w:lang w:val="en-GB"/>
        </w:rPr>
        <w:t xml:space="preserve"> funding programs. For example if you have any outstanding reporting due to </w:t>
      </w:r>
      <w:r w:rsidR="006002D0" w:rsidRPr="008044F4">
        <w:rPr>
          <w:rFonts w:ascii="Arial" w:hAnsi="Arial" w:cs="Arial"/>
          <w:sz w:val="24"/>
          <w:lang w:val="en-GB"/>
        </w:rPr>
        <w:t>Arts Queensland</w:t>
      </w:r>
      <w:r w:rsidRPr="008044F4">
        <w:rPr>
          <w:rFonts w:ascii="Arial" w:hAnsi="Arial" w:cs="Arial"/>
          <w:sz w:val="24"/>
          <w:lang w:val="en-GB"/>
        </w:rPr>
        <w:t xml:space="preserve"> for another funding program your application may be deemed ineligible. </w:t>
      </w:r>
    </w:p>
    <w:p w14:paraId="14F86570" w14:textId="77777777" w:rsidR="008044F4" w:rsidRPr="008044F4" w:rsidRDefault="008044F4" w:rsidP="008044F4">
      <w:pPr>
        <w:pStyle w:val="NoSpacing"/>
        <w:spacing w:line="276" w:lineRule="auto"/>
        <w:rPr>
          <w:rFonts w:ascii="Arial" w:hAnsi="Arial" w:cs="Arial"/>
          <w:lang w:val="en-GB"/>
        </w:rPr>
      </w:pPr>
    </w:p>
    <w:p w14:paraId="4FF3AC24" w14:textId="66FD83F5" w:rsidR="00F32D50" w:rsidRPr="004A70AB" w:rsidRDefault="00F32D50" w:rsidP="006002D0">
      <w:pPr>
        <w:widowControl w:val="0"/>
        <w:suppressAutoHyphens/>
        <w:autoSpaceDE w:val="0"/>
        <w:autoSpaceDN w:val="0"/>
        <w:adjustRightInd w:val="0"/>
        <w:spacing w:after="142" w:line="276" w:lineRule="auto"/>
        <w:textAlignment w:val="center"/>
        <w:rPr>
          <w:rFonts w:ascii="Arial" w:eastAsia="MS Mincho" w:hAnsi="Arial" w:cs="Arial"/>
          <w:color w:val="000000"/>
          <w:szCs w:val="24"/>
          <w:lang w:val="en-GB"/>
        </w:rPr>
      </w:pPr>
      <w:r w:rsidRPr="004A70AB">
        <w:rPr>
          <w:rFonts w:ascii="Arial" w:eastAsia="MS Mincho" w:hAnsi="Arial" w:cs="Arial"/>
          <w:color w:val="000000"/>
          <w:szCs w:val="24"/>
          <w:lang w:val="en-GB"/>
        </w:rPr>
        <w:t xml:space="preserve">If you have applied to another </w:t>
      </w:r>
      <w:r w:rsidR="006002D0">
        <w:rPr>
          <w:rFonts w:ascii="Arial" w:eastAsia="MS Mincho" w:hAnsi="Arial" w:cs="Arial"/>
          <w:color w:val="000000"/>
          <w:szCs w:val="24"/>
          <w:lang w:val="en-GB"/>
        </w:rPr>
        <w:t>Arts Queensland</w:t>
      </w:r>
      <w:r w:rsidRPr="004A70AB">
        <w:rPr>
          <w:rFonts w:ascii="Arial" w:eastAsia="MS Mincho" w:hAnsi="Arial" w:cs="Arial"/>
          <w:color w:val="000000"/>
          <w:szCs w:val="24"/>
          <w:lang w:val="en-GB"/>
        </w:rPr>
        <w:t xml:space="preserve"> funding program it must be clear that the </w:t>
      </w:r>
      <w:r w:rsidRPr="004A70AB">
        <w:rPr>
          <w:rFonts w:ascii="Arial" w:eastAsia="MS Mincho" w:hAnsi="Arial" w:cs="Arial"/>
          <w:color w:val="000000"/>
          <w:szCs w:val="24"/>
          <w:lang w:val="en-GB"/>
        </w:rPr>
        <w:lastRenderedPageBreak/>
        <w:t xml:space="preserve">funding you have received or have outlined in your applications are not funding the same expenditure item across grant programs. If this is unclear your second application to </w:t>
      </w:r>
      <w:r w:rsidR="00BB3DBA">
        <w:rPr>
          <w:rFonts w:ascii="Arial" w:eastAsia="MS Mincho" w:hAnsi="Arial" w:cs="Arial"/>
          <w:color w:val="000000"/>
          <w:szCs w:val="24"/>
          <w:lang w:val="en-GB"/>
        </w:rPr>
        <w:t>Arts Queensland</w:t>
      </w:r>
      <w:r w:rsidR="00BB3DBA" w:rsidRPr="004A70AB">
        <w:rPr>
          <w:rFonts w:ascii="Arial" w:eastAsia="MS Mincho" w:hAnsi="Arial" w:cs="Arial"/>
          <w:color w:val="000000"/>
          <w:szCs w:val="24"/>
          <w:lang w:val="en-GB"/>
        </w:rPr>
        <w:t xml:space="preserve"> </w:t>
      </w:r>
      <w:r w:rsidRPr="004A70AB">
        <w:rPr>
          <w:rFonts w:ascii="Arial" w:eastAsia="MS Mincho" w:hAnsi="Arial" w:cs="Arial"/>
          <w:color w:val="000000"/>
          <w:szCs w:val="24"/>
          <w:lang w:val="en-GB"/>
        </w:rPr>
        <w:t>would be deemed ineligible.</w:t>
      </w:r>
    </w:p>
    <w:p w14:paraId="0D2813D8" w14:textId="2E97313D" w:rsidR="00F32D50" w:rsidRPr="008044F4" w:rsidRDefault="00F32D50" w:rsidP="008044F4">
      <w:pPr>
        <w:widowControl w:val="0"/>
        <w:suppressAutoHyphens/>
        <w:autoSpaceDE w:val="0"/>
        <w:autoSpaceDN w:val="0"/>
        <w:adjustRightInd w:val="0"/>
        <w:spacing w:after="142" w:line="276" w:lineRule="auto"/>
        <w:textAlignment w:val="center"/>
        <w:rPr>
          <w:rFonts w:ascii="Arial" w:eastAsia="MS Mincho" w:hAnsi="Arial" w:cs="Arial"/>
          <w:color w:val="000000"/>
          <w:szCs w:val="24"/>
          <w:lang w:val="en-GB"/>
        </w:rPr>
      </w:pPr>
      <w:r w:rsidRPr="004A70AB">
        <w:rPr>
          <w:rFonts w:ascii="Arial" w:eastAsia="MS Mincho" w:hAnsi="Arial" w:cs="Arial"/>
          <w:color w:val="000000"/>
          <w:szCs w:val="24"/>
          <w:lang w:val="en-GB"/>
        </w:rPr>
        <w:t xml:space="preserve">If you are uncertain after reading through the program guidelines and terms you can call or email </w:t>
      </w:r>
      <w:r w:rsidR="006002D0">
        <w:rPr>
          <w:rFonts w:ascii="Arial" w:eastAsia="MS Mincho" w:hAnsi="Arial" w:cs="Arial"/>
          <w:color w:val="000000"/>
          <w:szCs w:val="24"/>
          <w:lang w:val="en-GB"/>
        </w:rPr>
        <w:t>Arts Queensland</w:t>
      </w:r>
      <w:r w:rsidRPr="004A70AB">
        <w:rPr>
          <w:rFonts w:ascii="Arial" w:eastAsia="MS Mincho" w:hAnsi="Arial" w:cs="Arial"/>
          <w:color w:val="000000"/>
          <w:szCs w:val="24"/>
          <w:lang w:val="en-GB"/>
        </w:rPr>
        <w:t xml:space="preserve"> at: </w:t>
      </w:r>
      <w:r w:rsidRPr="004A70AB">
        <w:rPr>
          <w:rFonts w:ascii="Arial" w:hAnsi="Arial" w:cs="Arial"/>
          <w:color w:val="000000"/>
          <w:szCs w:val="24"/>
          <w:lang w:val="en-GB"/>
        </w:rPr>
        <w:t xml:space="preserve">(07) 3034 4016 or toll free 1800 175 531, or </w:t>
      </w:r>
      <w:r w:rsidRPr="00B24F96">
        <w:rPr>
          <w:rFonts w:ascii="Arial" w:hAnsi="Arial" w:cs="Arial"/>
          <w:color w:val="0000FF" w:themeColor="hyperlink"/>
          <w:szCs w:val="24"/>
          <w:u w:val="single"/>
        </w:rPr>
        <w:t>investment@arts.qld.gov.au.</w:t>
      </w:r>
    </w:p>
    <w:p w14:paraId="558E090E" w14:textId="77777777" w:rsidR="00F32D50" w:rsidRPr="004A70AB" w:rsidRDefault="00F32D50" w:rsidP="00F32D50">
      <w:pPr>
        <w:rPr>
          <w:rFonts w:ascii="Arial" w:hAnsi="Arial" w:cs="Arial"/>
          <w:szCs w:val="24"/>
          <w:lang w:val="en-GB"/>
        </w:rPr>
      </w:pPr>
    </w:p>
    <w:p w14:paraId="27C3AC6D" w14:textId="2B34779E" w:rsidR="00C64D68" w:rsidRPr="004A70AB" w:rsidRDefault="00C64D68" w:rsidP="00F32D50">
      <w:pPr>
        <w:rPr>
          <w:rFonts w:ascii="Arial" w:hAnsi="Arial" w:cs="Arial"/>
          <w:szCs w:val="24"/>
        </w:rPr>
      </w:pPr>
    </w:p>
    <w:sectPr w:rsidR="00C64D68" w:rsidRPr="004A70AB" w:rsidSect="004A70AB">
      <w:headerReference w:type="default" r:id="rId10"/>
      <w:footerReference w:type="default" r:id="rId11"/>
      <w:headerReference w:type="first" r:id="rId12"/>
      <w:footerReference w:type="first" r:id="rId13"/>
      <w:pgSz w:w="11906" w:h="16838"/>
      <w:pgMar w:top="1985" w:right="612" w:bottom="737" w:left="1440" w:header="720" w:footer="139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ADFF91" w14:textId="77777777" w:rsidR="00EC158E" w:rsidRDefault="00EC158E" w:rsidP="00AC0B97">
      <w:r>
        <w:separator/>
      </w:r>
    </w:p>
  </w:endnote>
  <w:endnote w:type="continuationSeparator" w:id="0">
    <w:p w14:paraId="02DF5347" w14:textId="77777777" w:rsidR="00EC158E" w:rsidRDefault="00EC158E" w:rsidP="00AC0B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MS Mincho">
    <w:altName w:val="Yu Gothic UI"/>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20002A87" w:usb1="80000000" w:usb2="00000008" w:usb3="00000000" w:csb0="000001FF" w:csb1="00000000"/>
  </w:font>
  <w:font w:name="Lucida Grande">
    <w:altName w:val="Arial"/>
    <w:charset w:val="00"/>
    <w:family w:val="auto"/>
    <w:pitch w:val="variable"/>
    <w:sig w:usb0="E1000AEF" w:usb1="5000A1FF" w:usb2="00000000" w:usb3="00000000" w:csb0="000001BF" w:csb1="00000000"/>
  </w:font>
  <w:font w:name="MetaNormalLF-Roman">
    <w:charset w:val="00"/>
    <w:family w:val="auto"/>
    <w:pitch w:val="variable"/>
    <w:sig w:usb0="00000003" w:usb1="00000000" w:usb2="00000000" w:usb3="00000000" w:csb0="00000001" w:csb1="00000000"/>
  </w:font>
  <w:font w:name="MetaMediumLF-Roman">
    <w:charset w:val="00"/>
    <w:family w:val="auto"/>
    <w:pitch w:val="variable"/>
    <w:sig w:usb0="00000003" w:usb1="00000000" w:usb2="00000000" w:usb3="00000000" w:csb0="00000001" w:csb1="00000000"/>
  </w:font>
  <w:font w:name="MetaPlusBold-Roman">
    <w:altName w:val="MetaPlusBold"/>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B59FB6" w14:textId="77777777" w:rsidR="008F722E" w:rsidRDefault="008F722E" w:rsidP="008F722E">
    <w:pPr>
      <w:pStyle w:val="Footer"/>
    </w:pPr>
  </w:p>
  <w:p w14:paraId="6FBCD312" w14:textId="77777777" w:rsidR="008F722E" w:rsidRDefault="008F722E">
    <w:pPr>
      <w:pStyle w:val="Footer"/>
    </w:pPr>
    <w:r>
      <w:rPr>
        <w:noProof/>
        <w:lang w:eastAsia="en-AU"/>
      </w:rPr>
      <w:drawing>
        <wp:anchor distT="0" distB="0" distL="114300" distR="114300" simplePos="0" relativeHeight="251665408" behindDoc="1" locked="0" layoutInCell="1" allowOverlap="1" wp14:anchorId="4D7BA370" wp14:editId="1B39E691">
          <wp:simplePos x="0" y="0"/>
          <wp:positionH relativeFrom="column">
            <wp:posOffset>-977265</wp:posOffset>
          </wp:positionH>
          <wp:positionV relativeFrom="paragraph">
            <wp:posOffset>500924</wp:posOffset>
          </wp:positionV>
          <wp:extent cx="7658100" cy="72771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 portrait header + footer2.jpg"/>
                  <pic:cNvPicPr/>
                </pic:nvPicPr>
                <pic:blipFill>
                  <a:blip r:embed="rId1">
                    <a:extLst>
                      <a:ext uri="{28A0092B-C50C-407E-A947-70E740481C1C}">
                        <a14:useLocalDpi xmlns:a14="http://schemas.microsoft.com/office/drawing/2010/main" val="0"/>
                      </a:ext>
                    </a:extLst>
                  </a:blip>
                  <a:stretch>
                    <a:fillRect/>
                  </a:stretch>
                </pic:blipFill>
                <pic:spPr>
                  <a:xfrm>
                    <a:off x="0" y="0"/>
                    <a:ext cx="7658100" cy="72771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54A546" w14:textId="77777777" w:rsidR="00AC0B97" w:rsidRDefault="007F4390">
    <w:pPr>
      <w:pStyle w:val="Footer"/>
    </w:pPr>
    <w:r>
      <w:rPr>
        <w:noProof/>
        <w:lang w:eastAsia="en-AU"/>
      </w:rPr>
      <w:drawing>
        <wp:anchor distT="0" distB="0" distL="114300" distR="114300" simplePos="0" relativeHeight="251661312" behindDoc="1" locked="0" layoutInCell="1" allowOverlap="1" wp14:anchorId="6C637684" wp14:editId="3EC6991E">
          <wp:simplePos x="0" y="0"/>
          <wp:positionH relativeFrom="column">
            <wp:posOffset>-977265</wp:posOffset>
          </wp:positionH>
          <wp:positionV relativeFrom="paragraph">
            <wp:posOffset>569595</wp:posOffset>
          </wp:positionV>
          <wp:extent cx="7658100" cy="728195"/>
          <wp:effectExtent l="0" t="0" r="0" b="889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 portrait header + footer2.jpg"/>
                  <pic:cNvPicPr/>
                </pic:nvPicPr>
                <pic:blipFill>
                  <a:blip r:embed="rId1">
                    <a:extLst>
                      <a:ext uri="{28A0092B-C50C-407E-A947-70E740481C1C}">
                        <a14:useLocalDpi xmlns:a14="http://schemas.microsoft.com/office/drawing/2010/main" val="0"/>
                      </a:ext>
                    </a:extLst>
                  </a:blip>
                  <a:stretch>
                    <a:fillRect/>
                  </a:stretch>
                </pic:blipFill>
                <pic:spPr>
                  <a:xfrm>
                    <a:off x="0" y="0"/>
                    <a:ext cx="7658100" cy="72819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A0C240" w14:textId="77777777" w:rsidR="00EC158E" w:rsidRDefault="00EC158E" w:rsidP="00AC0B97">
      <w:r>
        <w:separator/>
      </w:r>
    </w:p>
  </w:footnote>
  <w:footnote w:type="continuationSeparator" w:id="0">
    <w:p w14:paraId="719911C9" w14:textId="77777777" w:rsidR="00EC158E" w:rsidRDefault="00EC158E" w:rsidP="00AC0B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CA436E" w14:textId="77777777" w:rsidR="008F722E" w:rsidRDefault="008F722E" w:rsidP="008F722E">
    <w:pPr>
      <w:pStyle w:val="Header"/>
    </w:pPr>
    <w:r>
      <w:rPr>
        <w:noProof/>
        <w:lang w:eastAsia="en-AU"/>
      </w:rPr>
      <w:drawing>
        <wp:anchor distT="0" distB="0" distL="114300" distR="114300" simplePos="0" relativeHeight="251663360" behindDoc="1" locked="0" layoutInCell="1" allowOverlap="1" wp14:anchorId="6DC9B89E" wp14:editId="6EBC6BAC">
          <wp:simplePos x="0" y="0"/>
          <wp:positionH relativeFrom="column">
            <wp:posOffset>-977265</wp:posOffset>
          </wp:positionH>
          <wp:positionV relativeFrom="paragraph">
            <wp:posOffset>-454660</wp:posOffset>
          </wp:positionV>
          <wp:extent cx="7658100" cy="1093133"/>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 portrait header + footer.jpg"/>
                  <pic:cNvPicPr/>
                </pic:nvPicPr>
                <pic:blipFill>
                  <a:blip r:embed="rId1">
                    <a:extLst>
                      <a:ext uri="{28A0092B-C50C-407E-A947-70E740481C1C}">
                        <a14:useLocalDpi xmlns:a14="http://schemas.microsoft.com/office/drawing/2010/main" val="0"/>
                      </a:ext>
                    </a:extLst>
                  </a:blip>
                  <a:stretch>
                    <a:fillRect/>
                  </a:stretch>
                </pic:blipFill>
                <pic:spPr>
                  <a:xfrm>
                    <a:off x="0" y="0"/>
                    <a:ext cx="7658100" cy="1093133"/>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1F8994E6" w14:textId="77777777" w:rsidR="008F722E" w:rsidRDefault="008F72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2CEF91" w14:textId="77777777" w:rsidR="00AC0B97" w:rsidRDefault="007F4390">
    <w:pPr>
      <w:pStyle w:val="Header"/>
    </w:pPr>
    <w:r>
      <w:rPr>
        <w:noProof/>
        <w:lang w:eastAsia="en-AU"/>
      </w:rPr>
      <w:drawing>
        <wp:anchor distT="0" distB="0" distL="114300" distR="114300" simplePos="0" relativeHeight="251660288" behindDoc="1" locked="0" layoutInCell="1" allowOverlap="1" wp14:anchorId="174F0B37" wp14:editId="4E6DFBD8">
          <wp:simplePos x="0" y="0"/>
          <wp:positionH relativeFrom="column">
            <wp:posOffset>-977265</wp:posOffset>
          </wp:positionH>
          <wp:positionV relativeFrom="paragraph">
            <wp:posOffset>-454660</wp:posOffset>
          </wp:positionV>
          <wp:extent cx="7658100" cy="1093133"/>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 portrait header + footer.jpg"/>
                  <pic:cNvPicPr/>
                </pic:nvPicPr>
                <pic:blipFill>
                  <a:blip r:embed="rId1">
                    <a:extLst>
                      <a:ext uri="{28A0092B-C50C-407E-A947-70E740481C1C}">
                        <a14:useLocalDpi xmlns:a14="http://schemas.microsoft.com/office/drawing/2010/main" val="0"/>
                      </a:ext>
                    </a:extLst>
                  </a:blip>
                  <a:stretch>
                    <a:fillRect/>
                  </a:stretch>
                </pic:blipFill>
                <pic:spPr>
                  <a:xfrm>
                    <a:off x="0" y="0"/>
                    <a:ext cx="7658100" cy="1093133"/>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0495B"/>
    <w:multiLevelType w:val="hybridMultilevel"/>
    <w:tmpl w:val="B55C124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D313F48"/>
    <w:multiLevelType w:val="hybridMultilevel"/>
    <w:tmpl w:val="E1260A3E"/>
    <w:lvl w:ilvl="0" w:tplc="B4C0C0BC">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3C10AE5"/>
    <w:multiLevelType w:val="hybridMultilevel"/>
    <w:tmpl w:val="5ADE5DC4"/>
    <w:lvl w:ilvl="0" w:tplc="0C090001">
      <w:start w:val="1"/>
      <w:numFmt w:val="bullet"/>
      <w:lvlText w:val=""/>
      <w:lvlJc w:val="left"/>
      <w:pPr>
        <w:ind w:left="1077" w:hanging="720"/>
      </w:pPr>
      <w:rPr>
        <w:rFonts w:ascii="Symbol" w:hAnsi="Symbol" w:hint="default"/>
      </w:rPr>
    </w:lvl>
    <w:lvl w:ilvl="1" w:tplc="48205B78">
      <w:numFmt w:val="bullet"/>
      <w:lvlText w:val=""/>
      <w:lvlJc w:val="left"/>
      <w:pPr>
        <w:ind w:left="1797" w:hanging="720"/>
      </w:pPr>
      <w:rPr>
        <w:rFonts w:ascii="Symbol" w:eastAsiaTheme="minorEastAsia" w:hAnsi="Symbol" w:cstheme="minorBidi"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3" w15:restartNumberingAfterBreak="0">
    <w:nsid w:val="1571374F"/>
    <w:multiLevelType w:val="hybridMultilevel"/>
    <w:tmpl w:val="EBC820F6"/>
    <w:lvl w:ilvl="0" w:tplc="80B2CE0E">
      <w:numFmt w:val="bullet"/>
      <w:lvlText w:val="•"/>
      <w:lvlJc w:val="left"/>
      <w:pPr>
        <w:ind w:left="1080" w:hanging="72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62C440F"/>
    <w:multiLevelType w:val="hybridMultilevel"/>
    <w:tmpl w:val="81CC18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8CB63CE"/>
    <w:multiLevelType w:val="hybridMultilevel"/>
    <w:tmpl w:val="980C96E8"/>
    <w:lvl w:ilvl="0" w:tplc="36B2B80E">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A892E03"/>
    <w:multiLevelType w:val="hybridMultilevel"/>
    <w:tmpl w:val="DB9C8914"/>
    <w:lvl w:ilvl="0" w:tplc="0C090001">
      <w:start w:val="1"/>
      <w:numFmt w:val="bullet"/>
      <w:lvlText w:val=""/>
      <w:lvlJc w:val="left"/>
      <w:pPr>
        <w:ind w:left="1003" w:hanging="360"/>
      </w:pPr>
      <w:rPr>
        <w:rFonts w:ascii="Symbol" w:hAnsi="Symbol" w:hint="default"/>
      </w:rPr>
    </w:lvl>
    <w:lvl w:ilvl="1" w:tplc="0C090003" w:tentative="1">
      <w:start w:val="1"/>
      <w:numFmt w:val="bullet"/>
      <w:lvlText w:val="o"/>
      <w:lvlJc w:val="left"/>
      <w:pPr>
        <w:ind w:left="2083" w:hanging="360"/>
      </w:pPr>
      <w:rPr>
        <w:rFonts w:ascii="Courier New" w:hAnsi="Courier New" w:cs="Courier New" w:hint="default"/>
      </w:rPr>
    </w:lvl>
    <w:lvl w:ilvl="2" w:tplc="0C090005" w:tentative="1">
      <w:start w:val="1"/>
      <w:numFmt w:val="bullet"/>
      <w:lvlText w:val=""/>
      <w:lvlJc w:val="left"/>
      <w:pPr>
        <w:ind w:left="2803" w:hanging="360"/>
      </w:pPr>
      <w:rPr>
        <w:rFonts w:ascii="Wingdings" w:hAnsi="Wingdings" w:hint="default"/>
      </w:rPr>
    </w:lvl>
    <w:lvl w:ilvl="3" w:tplc="0C090001" w:tentative="1">
      <w:start w:val="1"/>
      <w:numFmt w:val="bullet"/>
      <w:lvlText w:val=""/>
      <w:lvlJc w:val="left"/>
      <w:pPr>
        <w:ind w:left="3523" w:hanging="360"/>
      </w:pPr>
      <w:rPr>
        <w:rFonts w:ascii="Symbol" w:hAnsi="Symbol" w:hint="default"/>
      </w:rPr>
    </w:lvl>
    <w:lvl w:ilvl="4" w:tplc="0C090003" w:tentative="1">
      <w:start w:val="1"/>
      <w:numFmt w:val="bullet"/>
      <w:lvlText w:val="o"/>
      <w:lvlJc w:val="left"/>
      <w:pPr>
        <w:ind w:left="4243" w:hanging="360"/>
      </w:pPr>
      <w:rPr>
        <w:rFonts w:ascii="Courier New" w:hAnsi="Courier New" w:cs="Courier New" w:hint="default"/>
      </w:rPr>
    </w:lvl>
    <w:lvl w:ilvl="5" w:tplc="0C090005" w:tentative="1">
      <w:start w:val="1"/>
      <w:numFmt w:val="bullet"/>
      <w:lvlText w:val=""/>
      <w:lvlJc w:val="left"/>
      <w:pPr>
        <w:ind w:left="4963" w:hanging="360"/>
      </w:pPr>
      <w:rPr>
        <w:rFonts w:ascii="Wingdings" w:hAnsi="Wingdings" w:hint="default"/>
      </w:rPr>
    </w:lvl>
    <w:lvl w:ilvl="6" w:tplc="0C090001" w:tentative="1">
      <w:start w:val="1"/>
      <w:numFmt w:val="bullet"/>
      <w:lvlText w:val=""/>
      <w:lvlJc w:val="left"/>
      <w:pPr>
        <w:ind w:left="5683" w:hanging="360"/>
      </w:pPr>
      <w:rPr>
        <w:rFonts w:ascii="Symbol" w:hAnsi="Symbol" w:hint="default"/>
      </w:rPr>
    </w:lvl>
    <w:lvl w:ilvl="7" w:tplc="0C090003" w:tentative="1">
      <w:start w:val="1"/>
      <w:numFmt w:val="bullet"/>
      <w:lvlText w:val="o"/>
      <w:lvlJc w:val="left"/>
      <w:pPr>
        <w:ind w:left="6403" w:hanging="360"/>
      </w:pPr>
      <w:rPr>
        <w:rFonts w:ascii="Courier New" w:hAnsi="Courier New" w:cs="Courier New" w:hint="default"/>
      </w:rPr>
    </w:lvl>
    <w:lvl w:ilvl="8" w:tplc="0C090005" w:tentative="1">
      <w:start w:val="1"/>
      <w:numFmt w:val="bullet"/>
      <w:lvlText w:val=""/>
      <w:lvlJc w:val="left"/>
      <w:pPr>
        <w:ind w:left="7123" w:hanging="360"/>
      </w:pPr>
      <w:rPr>
        <w:rFonts w:ascii="Wingdings" w:hAnsi="Wingdings" w:hint="default"/>
      </w:rPr>
    </w:lvl>
  </w:abstractNum>
  <w:abstractNum w:abstractNumId="7" w15:restartNumberingAfterBreak="0">
    <w:nsid w:val="266F3274"/>
    <w:multiLevelType w:val="hybridMultilevel"/>
    <w:tmpl w:val="A5C619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78D06F8"/>
    <w:multiLevelType w:val="multilevel"/>
    <w:tmpl w:val="358C8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252B25"/>
    <w:multiLevelType w:val="hybridMultilevel"/>
    <w:tmpl w:val="AA9CAA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10E1726"/>
    <w:multiLevelType w:val="hybridMultilevel"/>
    <w:tmpl w:val="8ADEE7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17F01C2"/>
    <w:multiLevelType w:val="hybridMultilevel"/>
    <w:tmpl w:val="96A265F0"/>
    <w:lvl w:ilvl="0" w:tplc="C890CE08">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2" w15:restartNumberingAfterBreak="0">
    <w:nsid w:val="32E64CBA"/>
    <w:multiLevelType w:val="multilevel"/>
    <w:tmpl w:val="5E5080BC"/>
    <w:lvl w:ilvl="0">
      <w:start w:val="1"/>
      <w:numFmt w:val="decimal"/>
      <w:lvlText w:val="%1."/>
      <w:lvlJc w:val="left"/>
      <w:pPr>
        <w:tabs>
          <w:tab w:val="num" w:pos="567"/>
        </w:tabs>
        <w:ind w:left="567" w:hanging="567"/>
      </w:pPr>
      <w:rPr>
        <w:rFonts w:ascii="Arial" w:hAnsi="Arial" w:cs="Arial" w:hint="default"/>
        <w:b/>
        <w:i w:val="0"/>
      </w:rPr>
    </w:lvl>
    <w:lvl w:ilvl="1">
      <w:start w:val="1"/>
      <w:numFmt w:val="decimal"/>
      <w:lvlText w:val="%1.%2"/>
      <w:lvlJc w:val="left"/>
      <w:pPr>
        <w:tabs>
          <w:tab w:val="num" w:pos="567"/>
        </w:tabs>
        <w:ind w:left="567" w:hanging="567"/>
      </w:pPr>
      <w:rPr>
        <w:rFonts w:cs="Times New Roman"/>
        <w:b w:val="0"/>
      </w:rPr>
    </w:lvl>
    <w:lvl w:ilvl="2">
      <w:start w:val="1"/>
      <w:numFmt w:val="lowerLetter"/>
      <w:lvlText w:val="(%3)"/>
      <w:lvlJc w:val="left"/>
      <w:pPr>
        <w:tabs>
          <w:tab w:val="num" w:pos="1134"/>
        </w:tabs>
        <w:ind w:left="1134" w:hanging="567"/>
      </w:pPr>
      <w:rPr>
        <w:rFonts w:cs="Times New Roman"/>
      </w:rPr>
    </w:lvl>
    <w:lvl w:ilvl="3">
      <w:start w:val="1"/>
      <w:numFmt w:val="lowerRoman"/>
      <w:lvlText w:val="(%4)"/>
      <w:lvlJc w:val="left"/>
      <w:pPr>
        <w:tabs>
          <w:tab w:val="num" w:pos="1854"/>
        </w:tabs>
        <w:ind w:left="1701" w:hanging="567"/>
      </w:pPr>
      <w:rPr>
        <w:rFonts w:cs="Times New Roman"/>
      </w:rPr>
    </w:lvl>
    <w:lvl w:ilvl="4">
      <w:start w:val="1"/>
      <w:numFmt w:val="none"/>
      <w:lvlText w:val=""/>
      <w:lvlJc w:val="left"/>
      <w:pPr>
        <w:tabs>
          <w:tab w:val="num" w:pos="0"/>
        </w:tabs>
        <w:ind w:left="0" w:firstLine="0"/>
      </w:pPr>
      <w:rPr>
        <w:rFonts w:cs="Times New Roman"/>
      </w:rPr>
    </w:lvl>
    <w:lvl w:ilvl="5">
      <w:start w:val="1"/>
      <w:numFmt w:val="none"/>
      <w:lvlText w:val=""/>
      <w:lvlJc w:val="left"/>
      <w:pPr>
        <w:tabs>
          <w:tab w:val="num" w:pos="360"/>
        </w:tabs>
        <w:ind w:left="0" w:firstLine="0"/>
      </w:pPr>
      <w:rPr>
        <w:rFonts w:cs="Times New Roman"/>
      </w:rPr>
    </w:lvl>
    <w:lvl w:ilvl="6">
      <w:start w:val="1"/>
      <w:numFmt w:val="none"/>
      <w:lvlText w:val=""/>
      <w:lvlJc w:val="left"/>
      <w:pPr>
        <w:tabs>
          <w:tab w:val="num" w:pos="360"/>
        </w:tabs>
        <w:ind w:left="0" w:firstLine="0"/>
      </w:pPr>
      <w:rPr>
        <w:rFonts w:cs="Times New Roman"/>
      </w:rPr>
    </w:lvl>
    <w:lvl w:ilvl="7">
      <w:start w:val="1"/>
      <w:numFmt w:val="none"/>
      <w:lvlText w:val=""/>
      <w:lvlJc w:val="left"/>
      <w:pPr>
        <w:tabs>
          <w:tab w:val="num" w:pos="360"/>
        </w:tabs>
        <w:ind w:left="0" w:firstLine="0"/>
      </w:pPr>
      <w:rPr>
        <w:rFonts w:cs="Times New Roman"/>
      </w:rPr>
    </w:lvl>
    <w:lvl w:ilvl="8">
      <w:start w:val="1"/>
      <w:numFmt w:val="none"/>
      <w:lvlText w:val=""/>
      <w:lvlJc w:val="left"/>
      <w:pPr>
        <w:tabs>
          <w:tab w:val="num" w:pos="360"/>
        </w:tabs>
        <w:ind w:left="0" w:firstLine="0"/>
      </w:pPr>
      <w:rPr>
        <w:rFonts w:cs="Times New Roman"/>
      </w:rPr>
    </w:lvl>
  </w:abstractNum>
  <w:abstractNum w:abstractNumId="13" w15:restartNumberingAfterBreak="0">
    <w:nsid w:val="346F4BD9"/>
    <w:multiLevelType w:val="hybridMultilevel"/>
    <w:tmpl w:val="ED2AFE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8A67281"/>
    <w:multiLevelType w:val="hybridMultilevel"/>
    <w:tmpl w:val="438E31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FF142F1"/>
    <w:multiLevelType w:val="hybridMultilevel"/>
    <w:tmpl w:val="5FDAC37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68B013D"/>
    <w:multiLevelType w:val="hybridMultilevel"/>
    <w:tmpl w:val="C4EAD740"/>
    <w:lvl w:ilvl="0" w:tplc="C9E4D4FC">
      <w:numFmt w:val="bullet"/>
      <w:lvlText w:val="•"/>
      <w:lvlJc w:val="left"/>
      <w:pPr>
        <w:ind w:left="1080" w:hanging="720"/>
      </w:pPr>
      <w:rPr>
        <w:rFonts w:ascii="Arial" w:eastAsiaTheme="minorEastAsia"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B471915"/>
    <w:multiLevelType w:val="hybridMultilevel"/>
    <w:tmpl w:val="D76014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0911F56"/>
    <w:multiLevelType w:val="hybridMultilevel"/>
    <w:tmpl w:val="B59813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6C92306"/>
    <w:multiLevelType w:val="hybridMultilevel"/>
    <w:tmpl w:val="CF348F0E"/>
    <w:lvl w:ilvl="0" w:tplc="0C090001">
      <w:start w:val="1"/>
      <w:numFmt w:val="bullet"/>
      <w:lvlText w:val=""/>
      <w:lvlJc w:val="left"/>
      <w:pPr>
        <w:ind w:left="777" w:hanging="360"/>
      </w:pPr>
      <w:rPr>
        <w:rFonts w:ascii="Symbol" w:hAnsi="Symbol" w:hint="default"/>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20" w15:restartNumberingAfterBreak="0">
    <w:nsid w:val="5C1675ED"/>
    <w:multiLevelType w:val="hybridMultilevel"/>
    <w:tmpl w:val="AF143A1A"/>
    <w:lvl w:ilvl="0" w:tplc="0C090001">
      <w:start w:val="1"/>
      <w:numFmt w:val="bullet"/>
      <w:lvlText w:val=""/>
      <w:lvlJc w:val="left"/>
      <w:pPr>
        <w:ind w:left="790" w:hanging="360"/>
      </w:pPr>
      <w:rPr>
        <w:rFonts w:ascii="Symbol" w:hAnsi="Symbol" w:hint="default"/>
      </w:rPr>
    </w:lvl>
    <w:lvl w:ilvl="1" w:tplc="0C090003" w:tentative="1">
      <w:start w:val="1"/>
      <w:numFmt w:val="bullet"/>
      <w:lvlText w:val="o"/>
      <w:lvlJc w:val="left"/>
      <w:pPr>
        <w:ind w:left="1510" w:hanging="360"/>
      </w:pPr>
      <w:rPr>
        <w:rFonts w:ascii="Courier New" w:hAnsi="Courier New" w:cs="Courier New" w:hint="default"/>
      </w:rPr>
    </w:lvl>
    <w:lvl w:ilvl="2" w:tplc="0C090005" w:tentative="1">
      <w:start w:val="1"/>
      <w:numFmt w:val="bullet"/>
      <w:lvlText w:val=""/>
      <w:lvlJc w:val="left"/>
      <w:pPr>
        <w:ind w:left="2230" w:hanging="360"/>
      </w:pPr>
      <w:rPr>
        <w:rFonts w:ascii="Wingdings" w:hAnsi="Wingdings" w:hint="default"/>
      </w:rPr>
    </w:lvl>
    <w:lvl w:ilvl="3" w:tplc="0C090001" w:tentative="1">
      <w:start w:val="1"/>
      <w:numFmt w:val="bullet"/>
      <w:lvlText w:val=""/>
      <w:lvlJc w:val="left"/>
      <w:pPr>
        <w:ind w:left="2950" w:hanging="360"/>
      </w:pPr>
      <w:rPr>
        <w:rFonts w:ascii="Symbol" w:hAnsi="Symbol" w:hint="default"/>
      </w:rPr>
    </w:lvl>
    <w:lvl w:ilvl="4" w:tplc="0C090003" w:tentative="1">
      <w:start w:val="1"/>
      <w:numFmt w:val="bullet"/>
      <w:lvlText w:val="o"/>
      <w:lvlJc w:val="left"/>
      <w:pPr>
        <w:ind w:left="3670" w:hanging="360"/>
      </w:pPr>
      <w:rPr>
        <w:rFonts w:ascii="Courier New" w:hAnsi="Courier New" w:cs="Courier New" w:hint="default"/>
      </w:rPr>
    </w:lvl>
    <w:lvl w:ilvl="5" w:tplc="0C090005" w:tentative="1">
      <w:start w:val="1"/>
      <w:numFmt w:val="bullet"/>
      <w:lvlText w:val=""/>
      <w:lvlJc w:val="left"/>
      <w:pPr>
        <w:ind w:left="4390" w:hanging="360"/>
      </w:pPr>
      <w:rPr>
        <w:rFonts w:ascii="Wingdings" w:hAnsi="Wingdings" w:hint="default"/>
      </w:rPr>
    </w:lvl>
    <w:lvl w:ilvl="6" w:tplc="0C090001" w:tentative="1">
      <w:start w:val="1"/>
      <w:numFmt w:val="bullet"/>
      <w:lvlText w:val=""/>
      <w:lvlJc w:val="left"/>
      <w:pPr>
        <w:ind w:left="5110" w:hanging="360"/>
      </w:pPr>
      <w:rPr>
        <w:rFonts w:ascii="Symbol" w:hAnsi="Symbol" w:hint="default"/>
      </w:rPr>
    </w:lvl>
    <w:lvl w:ilvl="7" w:tplc="0C090003" w:tentative="1">
      <w:start w:val="1"/>
      <w:numFmt w:val="bullet"/>
      <w:lvlText w:val="o"/>
      <w:lvlJc w:val="left"/>
      <w:pPr>
        <w:ind w:left="5830" w:hanging="360"/>
      </w:pPr>
      <w:rPr>
        <w:rFonts w:ascii="Courier New" w:hAnsi="Courier New" w:cs="Courier New" w:hint="default"/>
      </w:rPr>
    </w:lvl>
    <w:lvl w:ilvl="8" w:tplc="0C090005" w:tentative="1">
      <w:start w:val="1"/>
      <w:numFmt w:val="bullet"/>
      <w:lvlText w:val=""/>
      <w:lvlJc w:val="left"/>
      <w:pPr>
        <w:ind w:left="6550" w:hanging="360"/>
      </w:pPr>
      <w:rPr>
        <w:rFonts w:ascii="Wingdings" w:hAnsi="Wingdings" w:hint="default"/>
      </w:rPr>
    </w:lvl>
  </w:abstractNum>
  <w:abstractNum w:abstractNumId="21" w15:restartNumberingAfterBreak="0">
    <w:nsid w:val="613A2729"/>
    <w:multiLevelType w:val="hybridMultilevel"/>
    <w:tmpl w:val="FCD2A0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48105C5"/>
    <w:multiLevelType w:val="hybridMultilevel"/>
    <w:tmpl w:val="194AB5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8875156"/>
    <w:multiLevelType w:val="hybridMultilevel"/>
    <w:tmpl w:val="12B4FED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77A07817"/>
    <w:multiLevelType w:val="hybridMultilevel"/>
    <w:tmpl w:val="DC9A8B74"/>
    <w:lvl w:ilvl="0" w:tplc="C9E4D4FC">
      <w:numFmt w:val="bullet"/>
      <w:lvlText w:val="•"/>
      <w:lvlJc w:val="left"/>
      <w:pPr>
        <w:ind w:left="1080" w:hanging="72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ED63D63"/>
    <w:multiLevelType w:val="hybridMultilevel"/>
    <w:tmpl w:val="7A0EE8A2"/>
    <w:lvl w:ilvl="0" w:tplc="C9E4D4FC">
      <w:numFmt w:val="bullet"/>
      <w:lvlText w:val="•"/>
      <w:lvlJc w:val="left"/>
      <w:pPr>
        <w:ind w:left="1080" w:hanging="720"/>
      </w:pPr>
      <w:rPr>
        <w:rFonts w:ascii="Arial" w:eastAsiaTheme="minorEastAsia"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3">
      <w:start w:val="1"/>
      <w:numFmt w:val="bullet"/>
      <w:lvlText w:val="o"/>
      <w:lvlJc w:val="left"/>
      <w:pPr>
        <w:ind w:left="2160" w:hanging="360"/>
      </w:pPr>
      <w:rPr>
        <w:rFonts w:ascii="Courier New" w:hAnsi="Courier New" w:cs="Courier New"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3"/>
  </w:num>
  <w:num w:numId="2">
    <w:abstractNumId w:val="0"/>
  </w:num>
  <w:num w:numId="3">
    <w:abstractNumId w:val="18"/>
  </w:num>
  <w:num w:numId="4">
    <w:abstractNumId w:val="13"/>
  </w:num>
  <w:num w:numId="5">
    <w:abstractNumId w:val="8"/>
  </w:num>
  <w:num w:numId="6">
    <w:abstractNumId w:val="5"/>
  </w:num>
  <w:num w:numId="7">
    <w:abstractNumId w:val="1"/>
  </w:num>
  <w:num w:numId="8">
    <w:abstractNumId w:val="6"/>
  </w:num>
  <w:num w:numId="9">
    <w:abstractNumId w:val="7"/>
  </w:num>
  <w:num w:numId="10">
    <w:abstractNumId w:val="14"/>
  </w:num>
  <w:num w:numId="11">
    <w:abstractNumId w:val="21"/>
  </w:num>
  <w:num w:numId="12">
    <w:abstractNumId w:val="9"/>
  </w:num>
  <w:num w:numId="13">
    <w:abstractNumId w:val="2"/>
  </w:num>
  <w:num w:numId="14">
    <w:abstractNumId w:val="4"/>
  </w:num>
  <w:num w:numId="15">
    <w:abstractNumId w:val="3"/>
  </w:num>
  <w:num w:numId="16">
    <w:abstractNumId w:val="10"/>
  </w:num>
  <w:num w:numId="17">
    <w:abstractNumId w:val="16"/>
  </w:num>
  <w:num w:numId="18">
    <w:abstractNumId w:val="25"/>
  </w:num>
  <w:num w:numId="19">
    <w:abstractNumId w:val="24"/>
  </w:num>
  <w:num w:numId="20">
    <w:abstractNumId w:val="17"/>
  </w:num>
  <w:num w:numId="21">
    <w:abstractNumId w:val="15"/>
  </w:num>
  <w:num w:numId="22">
    <w:abstractNumId w:val="20"/>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num>
  <w:num w:numId="25">
    <w:abstractNumId w:val="19"/>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5059"/>
    <w:rsid w:val="000057FB"/>
    <w:rsid w:val="000147AF"/>
    <w:rsid w:val="000363A2"/>
    <w:rsid w:val="00046D9A"/>
    <w:rsid w:val="00050D00"/>
    <w:rsid w:val="00054E63"/>
    <w:rsid w:val="0006564A"/>
    <w:rsid w:val="0009730D"/>
    <w:rsid w:val="000A0FE0"/>
    <w:rsid w:val="000B5F84"/>
    <w:rsid w:val="000E00FF"/>
    <w:rsid w:val="000F2D70"/>
    <w:rsid w:val="00111E2F"/>
    <w:rsid w:val="00116E5C"/>
    <w:rsid w:val="00116EBE"/>
    <w:rsid w:val="00117D35"/>
    <w:rsid w:val="00125059"/>
    <w:rsid w:val="001A2F38"/>
    <w:rsid w:val="001E3573"/>
    <w:rsid w:val="001E35BD"/>
    <w:rsid w:val="001F6C5E"/>
    <w:rsid w:val="00213577"/>
    <w:rsid w:val="00223A45"/>
    <w:rsid w:val="00226BCB"/>
    <w:rsid w:val="00227800"/>
    <w:rsid w:val="0023531B"/>
    <w:rsid w:val="00237EAF"/>
    <w:rsid w:val="00253F76"/>
    <w:rsid w:val="0025497B"/>
    <w:rsid w:val="00254A4B"/>
    <w:rsid w:val="00255F3C"/>
    <w:rsid w:val="00266338"/>
    <w:rsid w:val="002723E2"/>
    <w:rsid w:val="002766D5"/>
    <w:rsid w:val="00287EBA"/>
    <w:rsid w:val="0029098B"/>
    <w:rsid w:val="00295C17"/>
    <w:rsid w:val="002C2CDE"/>
    <w:rsid w:val="002C5F89"/>
    <w:rsid w:val="002F30AB"/>
    <w:rsid w:val="0030655F"/>
    <w:rsid w:val="003243B2"/>
    <w:rsid w:val="00341224"/>
    <w:rsid w:val="003513DC"/>
    <w:rsid w:val="003713C6"/>
    <w:rsid w:val="00390BEE"/>
    <w:rsid w:val="00392127"/>
    <w:rsid w:val="003A48E7"/>
    <w:rsid w:val="003B6DE0"/>
    <w:rsid w:val="003B7045"/>
    <w:rsid w:val="003D4557"/>
    <w:rsid w:val="003E2EA8"/>
    <w:rsid w:val="003F0306"/>
    <w:rsid w:val="00407F8B"/>
    <w:rsid w:val="00430026"/>
    <w:rsid w:val="00462ED7"/>
    <w:rsid w:val="00464CFD"/>
    <w:rsid w:val="00465341"/>
    <w:rsid w:val="004827D5"/>
    <w:rsid w:val="004942FA"/>
    <w:rsid w:val="00497EBB"/>
    <w:rsid w:val="004A4D74"/>
    <w:rsid w:val="004A5954"/>
    <w:rsid w:val="004A70AB"/>
    <w:rsid w:val="004C132F"/>
    <w:rsid w:val="004C3621"/>
    <w:rsid w:val="004E6F28"/>
    <w:rsid w:val="004F0685"/>
    <w:rsid w:val="004F3779"/>
    <w:rsid w:val="00511F49"/>
    <w:rsid w:val="0052212B"/>
    <w:rsid w:val="00535216"/>
    <w:rsid w:val="00536020"/>
    <w:rsid w:val="00550D7A"/>
    <w:rsid w:val="00552D82"/>
    <w:rsid w:val="00555227"/>
    <w:rsid w:val="00560EF7"/>
    <w:rsid w:val="00572879"/>
    <w:rsid w:val="0058470B"/>
    <w:rsid w:val="00595DE7"/>
    <w:rsid w:val="00596DC4"/>
    <w:rsid w:val="005A44BB"/>
    <w:rsid w:val="005B2B3B"/>
    <w:rsid w:val="005C6DC4"/>
    <w:rsid w:val="005E66A9"/>
    <w:rsid w:val="005F4D4F"/>
    <w:rsid w:val="006002D0"/>
    <w:rsid w:val="00614146"/>
    <w:rsid w:val="006145EB"/>
    <w:rsid w:val="00636FC5"/>
    <w:rsid w:val="00654EF7"/>
    <w:rsid w:val="00656C1F"/>
    <w:rsid w:val="006619CB"/>
    <w:rsid w:val="00682DCC"/>
    <w:rsid w:val="006A3ACC"/>
    <w:rsid w:val="00706A85"/>
    <w:rsid w:val="00715E9C"/>
    <w:rsid w:val="00727DF4"/>
    <w:rsid w:val="00736257"/>
    <w:rsid w:val="007400D7"/>
    <w:rsid w:val="00757060"/>
    <w:rsid w:val="00762F7B"/>
    <w:rsid w:val="00795085"/>
    <w:rsid w:val="007B0BA9"/>
    <w:rsid w:val="007B4837"/>
    <w:rsid w:val="007C1968"/>
    <w:rsid w:val="007C63F5"/>
    <w:rsid w:val="007C7D2F"/>
    <w:rsid w:val="007F4390"/>
    <w:rsid w:val="007F512D"/>
    <w:rsid w:val="008032C1"/>
    <w:rsid w:val="008044F4"/>
    <w:rsid w:val="008054B4"/>
    <w:rsid w:val="00830CF5"/>
    <w:rsid w:val="00836F77"/>
    <w:rsid w:val="00837B54"/>
    <w:rsid w:val="00860791"/>
    <w:rsid w:val="00873F7A"/>
    <w:rsid w:val="00874A2B"/>
    <w:rsid w:val="008946B5"/>
    <w:rsid w:val="008B1884"/>
    <w:rsid w:val="008B7203"/>
    <w:rsid w:val="008B772D"/>
    <w:rsid w:val="008C50A4"/>
    <w:rsid w:val="008F402B"/>
    <w:rsid w:val="008F722E"/>
    <w:rsid w:val="00917056"/>
    <w:rsid w:val="00923053"/>
    <w:rsid w:val="00962F68"/>
    <w:rsid w:val="00971BAE"/>
    <w:rsid w:val="0097744E"/>
    <w:rsid w:val="009B4052"/>
    <w:rsid w:val="009C7182"/>
    <w:rsid w:val="009D7905"/>
    <w:rsid w:val="009F4196"/>
    <w:rsid w:val="009F7EEE"/>
    <w:rsid w:val="00A0507B"/>
    <w:rsid w:val="00A26496"/>
    <w:rsid w:val="00A400B3"/>
    <w:rsid w:val="00A475D2"/>
    <w:rsid w:val="00A60F21"/>
    <w:rsid w:val="00A7078B"/>
    <w:rsid w:val="00AC02AF"/>
    <w:rsid w:val="00AC0B97"/>
    <w:rsid w:val="00AD24F0"/>
    <w:rsid w:val="00AD2E50"/>
    <w:rsid w:val="00AE49A6"/>
    <w:rsid w:val="00AF2E7A"/>
    <w:rsid w:val="00AF6206"/>
    <w:rsid w:val="00AF645A"/>
    <w:rsid w:val="00AF6D86"/>
    <w:rsid w:val="00B14114"/>
    <w:rsid w:val="00B24F96"/>
    <w:rsid w:val="00B271A8"/>
    <w:rsid w:val="00B305E3"/>
    <w:rsid w:val="00B3584B"/>
    <w:rsid w:val="00B36355"/>
    <w:rsid w:val="00B41DAC"/>
    <w:rsid w:val="00B5261B"/>
    <w:rsid w:val="00B53547"/>
    <w:rsid w:val="00B549FD"/>
    <w:rsid w:val="00B80902"/>
    <w:rsid w:val="00B86F9A"/>
    <w:rsid w:val="00B93EDA"/>
    <w:rsid w:val="00BB3DBA"/>
    <w:rsid w:val="00BB53A4"/>
    <w:rsid w:val="00BB5F23"/>
    <w:rsid w:val="00BB74A8"/>
    <w:rsid w:val="00BB7A58"/>
    <w:rsid w:val="00BC2567"/>
    <w:rsid w:val="00BC5E2C"/>
    <w:rsid w:val="00BF1431"/>
    <w:rsid w:val="00BF71EA"/>
    <w:rsid w:val="00C1487F"/>
    <w:rsid w:val="00C21875"/>
    <w:rsid w:val="00C23252"/>
    <w:rsid w:val="00C24BBC"/>
    <w:rsid w:val="00C275B5"/>
    <w:rsid w:val="00C553F8"/>
    <w:rsid w:val="00C64D68"/>
    <w:rsid w:val="00C64E74"/>
    <w:rsid w:val="00CA4433"/>
    <w:rsid w:val="00CC7CDF"/>
    <w:rsid w:val="00D07D32"/>
    <w:rsid w:val="00D101D4"/>
    <w:rsid w:val="00D10F22"/>
    <w:rsid w:val="00D2790F"/>
    <w:rsid w:val="00D451A7"/>
    <w:rsid w:val="00D55271"/>
    <w:rsid w:val="00DA038E"/>
    <w:rsid w:val="00DA2D79"/>
    <w:rsid w:val="00DB419D"/>
    <w:rsid w:val="00DC1663"/>
    <w:rsid w:val="00DC3ED9"/>
    <w:rsid w:val="00DD5B92"/>
    <w:rsid w:val="00DD79AF"/>
    <w:rsid w:val="00DD7FB6"/>
    <w:rsid w:val="00E0701C"/>
    <w:rsid w:val="00E16D96"/>
    <w:rsid w:val="00E47B16"/>
    <w:rsid w:val="00E74128"/>
    <w:rsid w:val="00E80CB7"/>
    <w:rsid w:val="00E83B61"/>
    <w:rsid w:val="00EA4C7A"/>
    <w:rsid w:val="00EA7BF9"/>
    <w:rsid w:val="00EA7D40"/>
    <w:rsid w:val="00EB077F"/>
    <w:rsid w:val="00EB36E1"/>
    <w:rsid w:val="00EC158E"/>
    <w:rsid w:val="00EC29C4"/>
    <w:rsid w:val="00EC52DA"/>
    <w:rsid w:val="00EC7781"/>
    <w:rsid w:val="00ED046D"/>
    <w:rsid w:val="00F002E3"/>
    <w:rsid w:val="00F174A3"/>
    <w:rsid w:val="00F32D50"/>
    <w:rsid w:val="00F4439E"/>
    <w:rsid w:val="00F44E62"/>
    <w:rsid w:val="00F667AD"/>
    <w:rsid w:val="00F855F9"/>
    <w:rsid w:val="00F860F7"/>
    <w:rsid w:val="00F91F4F"/>
    <w:rsid w:val="00FB7202"/>
    <w:rsid w:val="00FC344F"/>
    <w:rsid w:val="00FC3CB3"/>
    <w:rsid w:val="00FD66CE"/>
    <w:rsid w:val="00FF1E0C"/>
  </w:rsids>
  <m:mathPr>
    <m:mathFont m:val="Cambria Math"/>
    <m:brkBin m:val="before"/>
    <m:brkBinSub m:val="--"/>
    <m:smallFrac/>
    <m:dispDef/>
    <m:lMargin m:val="0"/>
    <m:rMargin m:val="0"/>
    <m:defJc m:val="centerGroup"/>
    <m:wrapRight/>
    <m:intLim m:val="subSup"/>
    <m:naryLim m:val="subSup"/>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668DE2EE"/>
  <w15:docId w15:val="{CB032A9A-5097-4761-9185-D874D47C6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AU"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49FD"/>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inhead">
    <w:name w:val="main head"/>
    <w:basedOn w:val="Normal"/>
    <w:qFormat/>
    <w:rsid w:val="00682DCC"/>
    <w:rPr>
      <w:rFonts w:ascii="Arial" w:eastAsia="Times New Roman" w:hAnsi="Arial" w:cs="Arial"/>
      <w:b/>
      <w:bCs/>
      <w:sz w:val="28"/>
      <w:szCs w:val="22"/>
      <w:lang w:eastAsia="en-AU"/>
    </w:rPr>
  </w:style>
  <w:style w:type="paragraph" w:styleId="Header">
    <w:name w:val="header"/>
    <w:basedOn w:val="Normal"/>
    <w:link w:val="HeaderChar"/>
    <w:uiPriority w:val="99"/>
    <w:unhideWhenUsed/>
    <w:rsid w:val="00AC0B97"/>
    <w:pPr>
      <w:tabs>
        <w:tab w:val="center" w:pos="4320"/>
        <w:tab w:val="right" w:pos="8640"/>
      </w:tabs>
    </w:pPr>
  </w:style>
  <w:style w:type="character" w:customStyle="1" w:styleId="HeaderChar">
    <w:name w:val="Header Char"/>
    <w:basedOn w:val="DefaultParagraphFont"/>
    <w:link w:val="Header"/>
    <w:uiPriority w:val="99"/>
    <w:rsid w:val="00AC0B97"/>
    <w:rPr>
      <w:sz w:val="24"/>
    </w:rPr>
  </w:style>
  <w:style w:type="paragraph" w:styleId="Footer">
    <w:name w:val="footer"/>
    <w:basedOn w:val="Normal"/>
    <w:link w:val="FooterChar"/>
    <w:uiPriority w:val="99"/>
    <w:unhideWhenUsed/>
    <w:rsid w:val="00AC0B97"/>
    <w:pPr>
      <w:tabs>
        <w:tab w:val="center" w:pos="4320"/>
        <w:tab w:val="right" w:pos="8640"/>
      </w:tabs>
    </w:pPr>
  </w:style>
  <w:style w:type="character" w:customStyle="1" w:styleId="FooterChar">
    <w:name w:val="Footer Char"/>
    <w:basedOn w:val="DefaultParagraphFont"/>
    <w:link w:val="Footer"/>
    <w:uiPriority w:val="99"/>
    <w:rsid w:val="00AC0B97"/>
    <w:rPr>
      <w:sz w:val="24"/>
    </w:rPr>
  </w:style>
  <w:style w:type="paragraph" w:styleId="BalloonText">
    <w:name w:val="Balloon Text"/>
    <w:basedOn w:val="Normal"/>
    <w:link w:val="BalloonTextChar"/>
    <w:uiPriority w:val="99"/>
    <w:semiHidden/>
    <w:unhideWhenUsed/>
    <w:rsid w:val="00AC0B97"/>
    <w:rPr>
      <w:rFonts w:ascii="Lucida Grande" w:hAnsi="Lucida Grande"/>
      <w:sz w:val="18"/>
      <w:szCs w:val="18"/>
    </w:rPr>
  </w:style>
  <w:style w:type="character" w:customStyle="1" w:styleId="BalloonTextChar">
    <w:name w:val="Balloon Text Char"/>
    <w:basedOn w:val="DefaultParagraphFont"/>
    <w:link w:val="BalloonText"/>
    <w:uiPriority w:val="99"/>
    <w:semiHidden/>
    <w:rsid w:val="00AC0B97"/>
    <w:rPr>
      <w:rFonts w:ascii="Lucida Grande" w:hAnsi="Lucida Grande"/>
      <w:sz w:val="18"/>
      <w:szCs w:val="18"/>
    </w:rPr>
  </w:style>
  <w:style w:type="paragraph" w:customStyle="1" w:styleId="body">
    <w:name w:val="body"/>
    <w:basedOn w:val="Normal"/>
    <w:uiPriority w:val="99"/>
    <w:rsid w:val="00ED046D"/>
    <w:pPr>
      <w:widowControl w:val="0"/>
      <w:suppressAutoHyphens/>
      <w:autoSpaceDE w:val="0"/>
      <w:autoSpaceDN w:val="0"/>
      <w:adjustRightInd w:val="0"/>
      <w:spacing w:after="142" w:line="270" w:lineRule="atLeast"/>
      <w:textAlignment w:val="center"/>
    </w:pPr>
    <w:rPr>
      <w:rFonts w:ascii="MetaNormalLF-Roman" w:eastAsia="MS Mincho" w:hAnsi="MetaNormalLF-Roman" w:cs="MetaNormalLF-Roman"/>
      <w:color w:val="000000"/>
      <w:sz w:val="19"/>
      <w:szCs w:val="19"/>
      <w:lang w:val="en-GB"/>
    </w:rPr>
  </w:style>
  <w:style w:type="paragraph" w:customStyle="1" w:styleId="head1">
    <w:name w:val="head 1"/>
    <w:basedOn w:val="Normal"/>
    <w:uiPriority w:val="99"/>
    <w:rsid w:val="00ED046D"/>
    <w:pPr>
      <w:widowControl w:val="0"/>
      <w:pBdr>
        <w:bottom w:val="dotted" w:sz="16" w:space="2" w:color="000000"/>
      </w:pBdr>
      <w:suppressAutoHyphens/>
      <w:autoSpaceDE w:val="0"/>
      <w:autoSpaceDN w:val="0"/>
      <w:adjustRightInd w:val="0"/>
      <w:spacing w:before="227" w:after="227" w:line="480" w:lineRule="atLeast"/>
      <w:textAlignment w:val="center"/>
    </w:pPr>
    <w:rPr>
      <w:rFonts w:ascii="MetaMediumLF-Roman" w:eastAsia="MS Mincho" w:hAnsi="MetaMediumLF-Roman" w:cs="MetaMediumLF-Roman"/>
      <w:color w:val="000000"/>
      <w:sz w:val="44"/>
      <w:szCs w:val="44"/>
      <w:lang w:val="en-GB"/>
    </w:rPr>
  </w:style>
  <w:style w:type="paragraph" w:customStyle="1" w:styleId="header2">
    <w:name w:val="header 2"/>
    <w:basedOn w:val="Normal"/>
    <w:uiPriority w:val="99"/>
    <w:rsid w:val="00ED046D"/>
    <w:pPr>
      <w:widowControl w:val="0"/>
      <w:pBdr>
        <w:bottom w:val="dotted" w:sz="16" w:space="2" w:color="000000"/>
      </w:pBdr>
      <w:suppressAutoHyphens/>
      <w:autoSpaceDE w:val="0"/>
      <w:autoSpaceDN w:val="0"/>
      <w:adjustRightInd w:val="0"/>
      <w:spacing w:before="113" w:after="113" w:line="300" w:lineRule="atLeast"/>
      <w:textAlignment w:val="center"/>
    </w:pPr>
    <w:rPr>
      <w:rFonts w:ascii="MetaPlusBold-Roman" w:eastAsia="MS Mincho" w:hAnsi="MetaPlusBold-Roman" w:cs="MetaPlusBold-Roman"/>
      <w:i/>
      <w:iCs/>
      <w:color w:val="000000"/>
      <w:sz w:val="26"/>
      <w:szCs w:val="26"/>
      <w:lang w:val="en-GB"/>
    </w:rPr>
  </w:style>
  <w:style w:type="paragraph" w:customStyle="1" w:styleId="body0">
    <w:name w:val="body :"/>
    <w:basedOn w:val="body"/>
    <w:uiPriority w:val="99"/>
    <w:rsid w:val="00ED046D"/>
    <w:pPr>
      <w:spacing w:after="28"/>
    </w:pPr>
  </w:style>
  <w:style w:type="paragraph" w:customStyle="1" w:styleId="bullets">
    <w:name w:val="bullets"/>
    <w:basedOn w:val="body"/>
    <w:uiPriority w:val="99"/>
    <w:rsid w:val="00ED046D"/>
    <w:pPr>
      <w:spacing w:after="28"/>
      <w:ind w:left="283" w:hanging="283"/>
    </w:pPr>
  </w:style>
  <w:style w:type="paragraph" w:customStyle="1" w:styleId="bulletslast">
    <w:name w:val="bullets last"/>
    <w:basedOn w:val="bullets"/>
    <w:uiPriority w:val="99"/>
    <w:rsid w:val="00ED046D"/>
    <w:pPr>
      <w:spacing w:after="142"/>
    </w:pPr>
  </w:style>
  <w:style w:type="character" w:styleId="Hyperlink">
    <w:name w:val="Hyperlink"/>
    <w:uiPriority w:val="99"/>
    <w:unhideWhenUsed/>
    <w:rsid w:val="00ED046D"/>
    <w:rPr>
      <w:color w:val="0000FF"/>
      <w:u w:val="single"/>
    </w:rPr>
  </w:style>
  <w:style w:type="paragraph" w:styleId="ListParagraph">
    <w:name w:val="List Paragraph"/>
    <w:basedOn w:val="Normal"/>
    <w:uiPriority w:val="34"/>
    <w:qFormat/>
    <w:rsid w:val="00ED046D"/>
    <w:pPr>
      <w:ind w:left="720"/>
      <w:contextualSpacing/>
    </w:pPr>
    <w:rPr>
      <w:rFonts w:ascii="Cambria" w:eastAsia="MS Mincho" w:hAnsi="Cambria" w:cs="Times New Roman"/>
    </w:rPr>
  </w:style>
  <w:style w:type="character" w:styleId="CommentReference">
    <w:name w:val="annotation reference"/>
    <w:basedOn w:val="DefaultParagraphFont"/>
    <w:uiPriority w:val="99"/>
    <w:semiHidden/>
    <w:unhideWhenUsed/>
    <w:rsid w:val="00ED046D"/>
    <w:rPr>
      <w:sz w:val="16"/>
      <w:szCs w:val="16"/>
    </w:rPr>
  </w:style>
  <w:style w:type="paragraph" w:styleId="CommentText">
    <w:name w:val="annotation text"/>
    <w:basedOn w:val="Normal"/>
    <w:link w:val="CommentTextChar"/>
    <w:uiPriority w:val="99"/>
    <w:unhideWhenUsed/>
    <w:rsid w:val="00ED046D"/>
    <w:rPr>
      <w:sz w:val="20"/>
    </w:rPr>
  </w:style>
  <w:style w:type="character" w:customStyle="1" w:styleId="CommentTextChar">
    <w:name w:val="Comment Text Char"/>
    <w:basedOn w:val="DefaultParagraphFont"/>
    <w:link w:val="CommentText"/>
    <w:uiPriority w:val="99"/>
    <w:rsid w:val="00ED046D"/>
  </w:style>
  <w:style w:type="paragraph" w:styleId="NormalWeb">
    <w:name w:val="Normal (Web)"/>
    <w:basedOn w:val="Normal"/>
    <w:uiPriority w:val="99"/>
    <w:unhideWhenUsed/>
    <w:rsid w:val="00ED046D"/>
    <w:pPr>
      <w:spacing w:before="100" w:beforeAutospacing="1" w:after="100" w:afterAutospacing="1"/>
    </w:pPr>
    <w:rPr>
      <w:rFonts w:ascii="Times New Roman" w:eastAsia="Times New Roman" w:hAnsi="Times New Roman" w:cs="Times New Roman"/>
      <w:szCs w:val="24"/>
      <w:lang w:eastAsia="en-AU"/>
    </w:rPr>
  </w:style>
  <w:style w:type="paragraph" w:styleId="NoSpacing">
    <w:name w:val="No Spacing"/>
    <w:uiPriority w:val="1"/>
    <w:qFormat/>
    <w:rsid w:val="00ED046D"/>
    <w:rPr>
      <w:rFonts w:eastAsiaTheme="minorHAnsi"/>
      <w:sz w:val="22"/>
      <w:szCs w:val="22"/>
      <w:lang w:eastAsia="en-US"/>
    </w:rPr>
  </w:style>
  <w:style w:type="paragraph" w:styleId="CommentSubject">
    <w:name w:val="annotation subject"/>
    <w:basedOn w:val="CommentText"/>
    <w:next w:val="CommentText"/>
    <w:link w:val="CommentSubjectChar"/>
    <w:uiPriority w:val="99"/>
    <w:semiHidden/>
    <w:unhideWhenUsed/>
    <w:rsid w:val="00656C1F"/>
    <w:rPr>
      <w:b/>
      <w:bCs/>
    </w:rPr>
  </w:style>
  <w:style w:type="character" w:customStyle="1" w:styleId="CommentSubjectChar">
    <w:name w:val="Comment Subject Char"/>
    <w:basedOn w:val="CommentTextChar"/>
    <w:link w:val="CommentSubject"/>
    <w:uiPriority w:val="99"/>
    <w:semiHidden/>
    <w:rsid w:val="00656C1F"/>
    <w:rPr>
      <w:b/>
      <w:bCs/>
    </w:rPr>
  </w:style>
  <w:style w:type="paragraph" w:styleId="Revision">
    <w:name w:val="Revision"/>
    <w:hidden/>
    <w:uiPriority w:val="99"/>
    <w:semiHidden/>
    <w:rsid w:val="004A70AB"/>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554776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tsqueensland.smartygrants.com.a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arts.qld.gov.au/about-us/coronavirus-covid-19"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shield\AppData\Local\Micro%20Focus\Content%20Manager\TEMP\HPTRIM.3040\DOC20%2023783%20%20Unite%20and%20Recover%20word%20doc%20template%20-%20AQ%20brandin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0E0430-4165-44D9-B7D0-7A71C5BF4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DOC20 23783  Unite and Recover word doc template - AQ branding</Template>
  <TotalTime>111</TotalTime>
  <Pages>7</Pages>
  <Words>1823</Words>
  <Characters>10397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Arts Queensland</Company>
  <LinksUpToDate>false</LinksUpToDate>
  <CharactersWithSpaces>12196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fshield</dc:creator>
  <cp:keywords/>
  <dc:description/>
  <cp:lastModifiedBy>Donna Fahey-Macey</cp:lastModifiedBy>
  <cp:revision>18</cp:revision>
  <cp:lastPrinted>2020-07-17T04:56:00Z</cp:lastPrinted>
  <dcterms:created xsi:type="dcterms:W3CDTF">2020-07-23T23:29:00Z</dcterms:created>
  <dcterms:modified xsi:type="dcterms:W3CDTF">2020-08-02T22:29:00Z</dcterms:modified>
</cp:coreProperties>
</file>