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53219749"/>
        <w:docPartObj>
          <w:docPartGallery w:val="Cover Pages"/>
          <w:docPartUnique/>
        </w:docPartObj>
      </w:sdtPr>
      <w:sdtContent>
        <w:p w14:paraId="2FC77DA2" w14:textId="77777777" w:rsidR="00FC4067" w:rsidRDefault="00FC4067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041889F4" wp14:editId="3C7114A8">
                <wp:simplePos x="914400" y="91440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7542000" cy="10666800"/>
                <wp:effectExtent l="0" t="0" r="1905" b="127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NCP_General-Word-Cover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2B88CB" w14:textId="77777777" w:rsidR="00FC4067" w:rsidRDefault="007F0E24"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593241A7" wp14:editId="458624AC">
                    <wp:simplePos x="0" y="0"/>
                    <wp:positionH relativeFrom="column">
                      <wp:posOffset>-250190</wp:posOffset>
                    </wp:positionH>
                    <wp:positionV relativeFrom="paragraph">
                      <wp:posOffset>4139565</wp:posOffset>
                    </wp:positionV>
                    <wp:extent cx="5158740" cy="1404620"/>
                    <wp:effectExtent l="0" t="0" r="381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4BC6C" w14:textId="3844BEA1" w:rsidR="00FC4067" w:rsidRPr="00FC4067" w:rsidRDefault="007F0E24" w:rsidP="00FC4067">
                                <w:pP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 xml:space="preserve">Meeting </w:t>
                                </w:r>
                                <w:r w:rsidR="00460C88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>13</w:t>
                                </w:r>
                              </w:p>
                              <w:p w14:paraId="1C1D4019" w14:textId="2439B33A" w:rsidR="00FC4067" w:rsidRPr="00FC4067" w:rsidRDefault="00043A47" w:rsidP="00FC4067">
                                <w:pPr>
                                  <w:rPr>
                                    <w:rFonts w:ascii="Arial" w:hAnsi="Arial" w:cs="Arial"/>
                                    <w:b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Friday </w:t>
                                </w:r>
                                <w:r w:rsidR="006F63A4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2</w:t>
                                </w:r>
                                <w:r w:rsidR="00460C88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4</w:t>
                                </w:r>
                                <w:r w:rsidR="006F63A4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60C88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February 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93241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7pt;margin-top:325.95pt;width:40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" stroked="f">
                    <v:textbox style="mso-fit-shape-to-text:t">
                      <w:txbxContent>
                        <w:p w14:paraId="02E4BC6C" w14:textId="3844BEA1" w:rsidR="00FC4067" w:rsidRPr="00FC4067" w:rsidRDefault="007F0E24" w:rsidP="00FC4067">
                          <w:pP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 xml:space="preserve">Meeting </w:t>
                          </w:r>
                          <w:r w:rsidR="00460C88"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>13</w:t>
                          </w:r>
                        </w:p>
                        <w:p w14:paraId="1C1D4019" w14:textId="2439B33A" w:rsidR="00FC4067" w:rsidRPr="00FC4067" w:rsidRDefault="00043A47" w:rsidP="00FC406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Friday </w:t>
                          </w:r>
                          <w:r w:rsidR="006F63A4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2</w:t>
                          </w:r>
                          <w:r w:rsidR="00460C88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4</w:t>
                          </w:r>
                          <w:r w:rsidR="006F63A4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</w:t>
                          </w:r>
                          <w:r w:rsidR="00460C88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February 2023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B24186A" wp14:editId="72C9612A">
                    <wp:simplePos x="0" y="0"/>
                    <wp:positionH relativeFrom="column">
                      <wp:posOffset>-452755</wp:posOffset>
                    </wp:positionH>
                    <wp:positionV relativeFrom="paragraph">
                      <wp:posOffset>1776095</wp:posOffset>
                    </wp:positionV>
                    <wp:extent cx="5158740" cy="2667000"/>
                    <wp:effectExtent l="0" t="0" r="381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266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4A569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  <w:t>First Nations Arts and Cultures Panel</w:t>
                                </w:r>
                              </w:p>
                              <w:p w14:paraId="37DA7C7F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  <w:t>Communique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24186A" id="_x0000_s1027" type="#_x0000_t202" style="position:absolute;margin-left:-35.65pt;margin-top:139.85pt;width:406.2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" stroked="f">
                    <v:textbox>
                      <w:txbxContent>
                        <w:p w14:paraId="4BD4A569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  <w:t>First Nations Arts and Cultures Panel</w:t>
                          </w:r>
                        </w:p>
                        <w:p w14:paraId="37DA7C7F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  <w:t>Communique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C4067">
            <w:br w:type="page"/>
          </w:r>
        </w:p>
      </w:sdtContent>
    </w:sdt>
    <w:p w14:paraId="082B9E87" w14:textId="77777777" w:rsidR="00547C88" w:rsidRPr="003B3430" w:rsidRDefault="00547C88" w:rsidP="00547C88">
      <w:pPr>
        <w:pStyle w:val="Heading1"/>
        <w:spacing w:before="0" w:after="160"/>
        <w:rPr>
          <w:rFonts w:ascii="Arial" w:eastAsiaTheme="minorHAnsi" w:hAnsi="Arial" w:cstheme="minorBidi"/>
          <w:color w:val="auto"/>
          <w:sz w:val="40"/>
          <w:szCs w:val="40"/>
        </w:rPr>
      </w:pPr>
      <w:r w:rsidRPr="003B3430">
        <w:rPr>
          <w:rFonts w:ascii="Arial" w:eastAsiaTheme="minorHAnsi" w:hAnsi="Arial" w:cstheme="minorBidi"/>
          <w:color w:val="auto"/>
          <w:sz w:val="40"/>
          <w:szCs w:val="40"/>
        </w:rPr>
        <w:lastRenderedPageBreak/>
        <w:t xml:space="preserve">First Nations Arts and Cultures Panel </w:t>
      </w:r>
    </w:p>
    <w:p w14:paraId="0C6D5F29" w14:textId="77777777" w:rsidR="00547C88" w:rsidRPr="00063104" w:rsidRDefault="00547C88" w:rsidP="00547C88">
      <w:pPr>
        <w:spacing w:after="0"/>
        <w:rPr>
          <w:rFonts w:cstheme="minorHAnsi"/>
        </w:rPr>
      </w:pPr>
    </w:p>
    <w:p w14:paraId="5AE8719F" w14:textId="77777777" w:rsidR="00547C88" w:rsidRPr="00CA116D" w:rsidRDefault="00547C88" w:rsidP="00547C88">
      <w:pPr>
        <w:pStyle w:val="Heading2"/>
        <w:rPr>
          <w:rFonts w:asciiTheme="minorHAnsi" w:hAnsiTheme="minorHAnsi" w:cstheme="minorHAnsi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communiqué</w:t>
      </w:r>
    </w:p>
    <w:p w14:paraId="225BD6C7" w14:textId="0D871EDF" w:rsidR="00547C88" w:rsidRDefault="00547C88" w:rsidP="00547C88">
      <w:pPr>
        <w:spacing w:after="0"/>
        <w:rPr>
          <w:rFonts w:cstheme="minorHAnsi"/>
        </w:rPr>
      </w:pPr>
      <w:r w:rsidRPr="00B9358C">
        <w:rPr>
          <w:rFonts w:cstheme="minorHAnsi"/>
        </w:rPr>
        <w:t xml:space="preserve">The </w:t>
      </w:r>
      <w:r w:rsidR="00460C88">
        <w:rPr>
          <w:rFonts w:cstheme="minorHAnsi"/>
        </w:rPr>
        <w:t>thirteenth</w:t>
      </w:r>
      <w:r w:rsidR="001F069B">
        <w:rPr>
          <w:rFonts w:cstheme="minorHAnsi"/>
        </w:rPr>
        <w:t xml:space="preserve"> </w:t>
      </w:r>
      <w:r w:rsidRPr="00B9358C">
        <w:rPr>
          <w:rFonts w:cstheme="minorHAnsi"/>
        </w:rPr>
        <w:t xml:space="preserve">meeting of the First Nations Arts and Cultures Panel </w:t>
      </w:r>
      <w:r w:rsidR="008F7EFD" w:rsidRPr="00B9358C">
        <w:rPr>
          <w:rFonts w:cstheme="minorHAnsi"/>
        </w:rPr>
        <w:t xml:space="preserve">(the Panel) </w:t>
      </w:r>
      <w:r w:rsidR="00043A47">
        <w:rPr>
          <w:rFonts w:cstheme="minorHAnsi"/>
        </w:rPr>
        <w:t xml:space="preserve">was </w:t>
      </w:r>
      <w:r w:rsidRPr="00B9358C">
        <w:rPr>
          <w:rFonts w:cstheme="minorHAnsi"/>
        </w:rPr>
        <w:t xml:space="preserve">held on </w:t>
      </w:r>
      <w:r w:rsidR="005D3F30" w:rsidRPr="00B9358C">
        <w:rPr>
          <w:rFonts w:cstheme="minorHAnsi"/>
        </w:rPr>
        <w:t>Friday</w:t>
      </w:r>
      <w:r w:rsidRPr="00B9358C">
        <w:rPr>
          <w:rFonts w:cstheme="minorHAnsi"/>
        </w:rPr>
        <w:t>,</w:t>
      </w:r>
      <w:r w:rsidR="00917FC2">
        <w:rPr>
          <w:rFonts w:cstheme="minorHAnsi"/>
        </w:rPr>
        <w:t> </w:t>
      </w:r>
      <w:r w:rsidR="00460C88">
        <w:rPr>
          <w:rFonts w:cstheme="minorHAnsi"/>
        </w:rPr>
        <w:t>24 February,</w:t>
      </w:r>
      <w:r w:rsidR="00043A47">
        <w:rPr>
          <w:rFonts w:cstheme="minorHAnsi"/>
        </w:rPr>
        <w:t xml:space="preserve"> </w:t>
      </w:r>
      <w:r w:rsidR="00460C88">
        <w:rPr>
          <w:rFonts w:cstheme="minorHAnsi"/>
        </w:rPr>
        <w:t>8:30am</w:t>
      </w:r>
      <w:r w:rsidR="00043A47">
        <w:rPr>
          <w:rFonts w:cstheme="minorHAnsi"/>
        </w:rPr>
        <w:t xml:space="preserve"> to</w:t>
      </w:r>
      <w:r w:rsidR="006F63A4">
        <w:rPr>
          <w:rFonts w:cstheme="minorHAnsi"/>
        </w:rPr>
        <w:t xml:space="preserve"> 2</w:t>
      </w:r>
      <w:r w:rsidR="001F069B">
        <w:rPr>
          <w:rFonts w:cstheme="minorHAnsi"/>
        </w:rPr>
        <w:t>:</w:t>
      </w:r>
      <w:r w:rsidR="00460C88">
        <w:rPr>
          <w:rFonts w:cstheme="minorHAnsi"/>
        </w:rPr>
        <w:t>0</w:t>
      </w:r>
      <w:r w:rsidR="001F069B">
        <w:rPr>
          <w:rFonts w:cstheme="minorHAnsi"/>
        </w:rPr>
        <w:t>0</w:t>
      </w:r>
      <w:r w:rsidR="00043A47">
        <w:rPr>
          <w:rFonts w:cstheme="minorHAnsi"/>
        </w:rPr>
        <w:t>pm</w:t>
      </w:r>
      <w:r w:rsidR="00D77E4E" w:rsidRPr="00B9358C">
        <w:rPr>
          <w:rFonts w:cstheme="minorHAnsi"/>
        </w:rPr>
        <w:t xml:space="preserve"> with Panel </w:t>
      </w:r>
      <w:r w:rsidR="00084040">
        <w:rPr>
          <w:rFonts w:cstheme="minorHAnsi"/>
        </w:rPr>
        <w:t>m</w:t>
      </w:r>
      <w:r w:rsidR="00D77E4E" w:rsidRPr="00B9358C">
        <w:rPr>
          <w:rFonts w:cstheme="minorHAnsi"/>
        </w:rPr>
        <w:t>embers</w:t>
      </w:r>
      <w:r w:rsidR="00043A47">
        <w:rPr>
          <w:rFonts w:cstheme="minorHAnsi"/>
        </w:rPr>
        <w:t xml:space="preserve"> and </w:t>
      </w:r>
      <w:r w:rsidR="008C14E8">
        <w:rPr>
          <w:rFonts w:cstheme="minorHAnsi"/>
        </w:rPr>
        <w:t xml:space="preserve">Departmental </w:t>
      </w:r>
      <w:r w:rsidR="00043A47">
        <w:rPr>
          <w:rFonts w:cstheme="minorHAnsi"/>
        </w:rPr>
        <w:t>staff</w:t>
      </w:r>
      <w:r w:rsidR="00521BE6">
        <w:rPr>
          <w:rFonts w:cstheme="minorHAnsi"/>
        </w:rPr>
        <w:t>.</w:t>
      </w:r>
    </w:p>
    <w:p w14:paraId="416984EB" w14:textId="081D042A" w:rsidR="006F63A4" w:rsidRDefault="006F63A4" w:rsidP="00547C88">
      <w:pPr>
        <w:spacing w:after="0"/>
        <w:rPr>
          <w:rFonts w:cstheme="minorHAnsi"/>
        </w:rPr>
      </w:pPr>
    </w:p>
    <w:p w14:paraId="077E5724" w14:textId="77777777" w:rsidR="006F63A4" w:rsidRPr="00D77E4E" w:rsidRDefault="006F63A4" w:rsidP="00547C88">
      <w:pPr>
        <w:spacing w:after="0"/>
        <w:rPr>
          <w:rFonts w:cstheme="minorHAnsi"/>
        </w:rPr>
      </w:pPr>
    </w:p>
    <w:p w14:paraId="3AEF48AE" w14:textId="77777777" w:rsidR="00547C88" w:rsidRPr="00CA116D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summary</w:t>
      </w:r>
    </w:p>
    <w:p w14:paraId="08C3FCDA" w14:textId="2E0ECD07" w:rsidR="00547C88" w:rsidRDefault="00A45FAC" w:rsidP="00D77E4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the meeting </w:t>
      </w:r>
      <w:r w:rsidR="00084040">
        <w:rPr>
          <w:rFonts w:cstheme="minorHAnsi"/>
        </w:rPr>
        <w:t xml:space="preserve">the </w:t>
      </w:r>
      <w:r>
        <w:rPr>
          <w:rFonts w:cstheme="minorHAnsi"/>
        </w:rPr>
        <w:t>Panel</w:t>
      </w:r>
      <w:r w:rsidR="00547C88" w:rsidRPr="00D77E4E">
        <w:rPr>
          <w:rFonts w:cstheme="minorHAnsi"/>
        </w:rPr>
        <w:t>:</w:t>
      </w:r>
    </w:p>
    <w:p w14:paraId="14376AE8" w14:textId="727D0B9A" w:rsidR="006F63A4" w:rsidRPr="006F63A4" w:rsidRDefault="004D0B61" w:rsidP="006F63A4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rPr>
          <w:bCs/>
        </w:rPr>
      </w:pPr>
      <w:r>
        <w:rPr>
          <w:rFonts w:cs="Arial"/>
        </w:rPr>
        <w:t xml:space="preserve">paid respects to </w:t>
      </w:r>
      <w:r w:rsidR="004A5C25" w:rsidRPr="00FB245C">
        <w:rPr>
          <w:rFonts w:cs="Arial"/>
        </w:rPr>
        <w:t xml:space="preserve">the </w:t>
      </w:r>
      <w:r w:rsidR="00521BE6">
        <w:rPr>
          <w:rFonts w:cs="Arial"/>
        </w:rPr>
        <w:t>T</w:t>
      </w:r>
      <w:r w:rsidR="004A5C25" w:rsidRPr="00FB245C">
        <w:rPr>
          <w:rFonts w:cs="Arial"/>
        </w:rPr>
        <w:t xml:space="preserve">raditional </w:t>
      </w:r>
      <w:r w:rsidR="00475BC5">
        <w:rPr>
          <w:rFonts w:cs="Arial"/>
        </w:rPr>
        <w:t>C</w:t>
      </w:r>
      <w:r w:rsidR="004A5C25" w:rsidRPr="00FB245C">
        <w:rPr>
          <w:rFonts w:cs="Arial"/>
        </w:rPr>
        <w:t>ustodians of the land</w:t>
      </w:r>
      <w:r w:rsidR="008C14E8">
        <w:rPr>
          <w:rFonts w:cs="Arial"/>
        </w:rPr>
        <w:t>s</w:t>
      </w:r>
      <w:r w:rsidR="006F63A4">
        <w:rPr>
          <w:rFonts w:cs="Arial"/>
        </w:rPr>
        <w:t xml:space="preserve"> and waters</w:t>
      </w:r>
      <w:r w:rsidR="008C14E8">
        <w:rPr>
          <w:rFonts w:cs="Arial"/>
        </w:rPr>
        <w:t xml:space="preserve"> upon which meeting participants were located </w:t>
      </w:r>
      <w:r>
        <w:rPr>
          <w:rFonts w:cs="Arial"/>
        </w:rPr>
        <w:t>and acknowledged the cultural authority of First Nations person</w:t>
      </w:r>
      <w:r w:rsidR="006F63A4">
        <w:rPr>
          <w:rFonts w:cs="Arial"/>
        </w:rPr>
        <w:t>s</w:t>
      </w:r>
      <w:r>
        <w:rPr>
          <w:rFonts w:cs="Arial"/>
        </w:rPr>
        <w:t xml:space="preserve"> present</w:t>
      </w:r>
    </w:p>
    <w:p w14:paraId="5FC2D8DF" w14:textId="6EE75D52" w:rsidR="00460C88" w:rsidRPr="00460C88" w:rsidRDefault="00460C88" w:rsidP="00521BE6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rPr>
          <w:rFonts w:cs="Arial"/>
        </w:rPr>
      </w:pPr>
      <w:r>
        <w:rPr>
          <w:rFonts w:cs="Arial"/>
        </w:rPr>
        <w:t xml:space="preserve">acknowledged </w:t>
      </w:r>
      <w:r w:rsidR="00917FC2">
        <w:rPr>
          <w:rFonts w:cs="Arial"/>
        </w:rPr>
        <w:t xml:space="preserve">the </w:t>
      </w:r>
      <w:r w:rsidR="00475BC5">
        <w:rPr>
          <w:rFonts w:cs="Arial"/>
        </w:rPr>
        <w:t xml:space="preserve">introduction of </w:t>
      </w:r>
      <w:r w:rsidRPr="00460C88">
        <w:rPr>
          <w:rFonts w:cs="Arial"/>
        </w:rPr>
        <w:t xml:space="preserve">The </w:t>
      </w:r>
      <w:r w:rsidR="00475BC5">
        <w:rPr>
          <w:rFonts w:cs="Arial"/>
        </w:rPr>
        <w:t xml:space="preserve">Path to </w:t>
      </w:r>
      <w:r w:rsidRPr="00460C88">
        <w:rPr>
          <w:rFonts w:cs="Arial"/>
        </w:rPr>
        <w:t xml:space="preserve">Treaty Bill in </w:t>
      </w:r>
      <w:r w:rsidR="00521BE6">
        <w:rPr>
          <w:rFonts w:cs="Arial"/>
        </w:rPr>
        <w:t xml:space="preserve">Queensland </w:t>
      </w:r>
      <w:r w:rsidRPr="00460C88">
        <w:rPr>
          <w:rFonts w:cs="Arial"/>
        </w:rPr>
        <w:t>Parliament on 22</w:t>
      </w:r>
      <w:r w:rsidR="00917FC2">
        <w:rPr>
          <w:rFonts w:cs="Arial"/>
        </w:rPr>
        <w:t> </w:t>
      </w:r>
      <w:r w:rsidRPr="00460C88">
        <w:rPr>
          <w:rFonts w:cs="Arial"/>
        </w:rPr>
        <w:t>February</w:t>
      </w:r>
      <w:r w:rsidR="00917FC2">
        <w:rPr>
          <w:rFonts w:cs="Arial"/>
        </w:rPr>
        <w:t> </w:t>
      </w:r>
      <w:r w:rsidRPr="00460C88">
        <w:rPr>
          <w:rFonts w:cs="Arial"/>
        </w:rPr>
        <w:t xml:space="preserve">2023 </w:t>
      </w:r>
      <w:r>
        <w:rPr>
          <w:rFonts w:cs="Arial"/>
        </w:rPr>
        <w:t xml:space="preserve">and observed a </w:t>
      </w:r>
      <w:r w:rsidRPr="00460C88">
        <w:rPr>
          <w:rFonts w:cs="Arial"/>
        </w:rPr>
        <w:t xml:space="preserve">minute’s silence </w:t>
      </w:r>
      <w:r>
        <w:rPr>
          <w:rFonts w:cs="Arial"/>
        </w:rPr>
        <w:t>for those who</w:t>
      </w:r>
      <w:r w:rsidRPr="00460C88">
        <w:rPr>
          <w:rFonts w:cs="Arial"/>
        </w:rPr>
        <w:t xml:space="preserve"> were part of the fight but not able to witness the event</w:t>
      </w:r>
      <w:r w:rsidR="00085DBB">
        <w:rPr>
          <w:rFonts w:cs="Arial"/>
        </w:rPr>
        <w:t xml:space="preserve"> </w:t>
      </w:r>
      <w:r w:rsidR="001E00BD">
        <w:rPr>
          <w:rFonts w:cs="Arial"/>
        </w:rPr>
        <w:t>and</w:t>
      </w:r>
      <w:r w:rsidR="00085DBB">
        <w:rPr>
          <w:rFonts w:cs="Arial"/>
        </w:rPr>
        <w:t xml:space="preserve"> to </w:t>
      </w:r>
      <w:r w:rsidR="001E00BD">
        <w:rPr>
          <w:rFonts w:cs="Arial"/>
        </w:rPr>
        <w:t xml:space="preserve">also </w:t>
      </w:r>
      <w:r w:rsidR="00085DBB">
        <w:rPr>
          <w:rFonts w:cs="Arial"/>
        </w:rPr>
        <w:t>honour Janet Guthrie</w:t>
      </w:r>
    </w:p>
    <w:p w14:paraId="3422F19E" w14:textId="15A64370" w:rsidR="006F63A4" w:rsidRPr="00460C88" w:rsidRDefault="006F63A4" w:rsidP="006F63A4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>
        <w:rPr>
          <w:bCs/>
        </w:rPr>
        <w:t xml:space="preserve">endorsed the minutes of the </w:t>
      </w:r>
      <w:r w:rsidR="00460C88">
        <w:rPr>
          <w:bCs/>
        </w:rPr>
        <w:t>2 December</w:t>
      </w:r>
      <w:r>
        <w:rPr>
          <w:bCs/>
        </w:rPr>
        <w:t xml:space="preserve"> 2022 meeting and </w:t>
      </w:r>
      <w:r>
        <w:t xml:space="preserve">approved the </w:t>
      </w:r>
      <w:r w:rsidRPr="005F175D">
        <w:t>communiqu</w:t>
      </w:r>
      <w:r w:rsidRPr="005F175D">
        <w:rPr>
          <w:rFonts w:cstheme="minorHAnsi"/>
        </w:rPr>
        <w:t>é</w:t>
      </w:r>
      <w:r w:rsidRPr="005F175D">
        <w:t xml:space="preserve"> for the</w:t>
      </w:r>
      <w:r>
        <w:t xml:space="preserve"> meeting and its publication on the Arts Queensland (AQ) website </w:t>
      </w:r>
    </w:p>
    <w:p w14:paraId="5AA8A9A2" w14:textId="7902E9C0" w:rsidR="00521BE6" w:rsidRPr="00521BE6" w:rsidRDefault="00521BE6" w:rsidP="00475BC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</w:pPr>
      <w:r w:rsidRPr="00475BC5">
        <w:rPr>
          <w:bCs/>
        </w:rPr>
        <w:t>discussed</w:t>
      </w:r>
      <w:r w:rsidRPr="00521BE6">
        <w:t xml:space="preserve"> the role of arts funding to support Treaty, truth telling and healing</w:t>
      </w:r>
    </w:p>
    <w:p w14:paraId="492A7435" w14:textId="4E6EBE6F" w:rsidR="00521BE6" w:rsidRDefault="00521BE6" w:rsidP="00475BC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 w:rsidRPr="00521BE6">
        <w:rPr>
          <w:bCs/>
        </w:rPr>
        <w:t>noted the work being undertaken to update enabling legislation for the</w:t>
      </w:r>
      <w:r>
        <w:rPr>
          <w:bCs/>
        </w:rPr>
        <w:t xml:space="preserve"> five Queensland </w:t>
      </w:r>
      <w:r w:rsidRPr="00521BE6">
        <w:rPr>
          <w:bCs/>
        </w:rPr>
        <w:t>arts statutory bodies</w:t>
      </w:r>
      <w:r w:rsidR="001E00BD">
        <w:rPr>
          <w:bCs/>
        </w:rPr>
        <w:t xml:space="preserve">, with </w:t>
      </w:r>
      <w:r w:rsidRPr="00521BE6">
        <w:rPr>
          <w:bCs/>
        </w:rPr>
        <w:t xml:space="preserve">a sub-committee of </w:t>
      </w:r>
      <w:r w:rsidR="001E00BD">
        <w:rPr>
          <w:bCs/>
        </w:rPr>
        <w:t xml:space="preserve">the </w:t>
      </w:r>
      <w:r w:rsidRPr="00521BE6">
        <w:rPr>
          <w:bCs/>
        </w:rPr>
        <w:t xml:space="preserve">Panel </w:t>
      </w:r>
      <w:r w:rsidR="001E00BD">
        <w:rPr>
          <w:bCs/>
        </w:rPr>
        <w:t xml:space="preserve">to </w:t>
      </w:r>
      <w:r w:rsidRPr="00521BE6">
        <w:rPr>
          <w:bCs/>
        </w:rPr>
        <w:t xml:space="preserve">inform drafting instructions </w:t>
      </w:r>
    </w:p>
    <w:p w14:paraId="70C05415" w14:textId="57A11984" w:rsidR="00475BC5" w:rsidRPr="00475BC5" w:rsidRDefault="00475BC5" w:rsidP="00BD02B2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  <w:i/>
          <w:iCs/>
        </w:rPr>
      </w:pPr>
      <w:r w:rsidRPr="00475BC5">
        <w:rPr>
          <w:bCs/>
        </w:rPr>
        <w:t>discussed</w:t>
      </w:r>
      <w:r w:rsidR="00917FC2">
        <w:rPr>
          <w:bCs/>
        </w:rPr>
        <w:t xml:space="preserve"> the</w:t>
      </w:r>
      <w:r w:rsidRPr="00475BC5">
        <w:rPr>
          <w:bCs/>
        </w:rPr>
        <w:t xml:space="preserve"> Brisbane 2032 Legacy Forum and </w:t>
      </w:r>
      <w:r w:rsidRPr="009A4F81">
        <w:rPr>
          <w:bCs/>
        </w:rPr>
        <w:t xml:space="preserve">opportunities for First Nations engagement </w:t>
      </w:r>
      <w:r>
        <w:rPr>
          <w:bCs/>
        </w:rPr>
        <w:t>and consultation</w:t>
      </w:r>
    </w:p>
    <w:p w14:paraId="2675DFFA" w14:textId="14AFC49D" w:rsidR="00460C88" w:rsidRPr="00475BC5" w:rsidRDefault="00475BC5" w:rsidP="00BD02B2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  <w:i/>
          <w:iCs/>
        </w:rPr>
      </w:pPr>
      <w:r>
        <w:rPr>
          <w:bCs/>
        </w:rPr>
        <w:t xml:space="preserve">noted </w:t>
      </w:r>
      <w:r w:rsidRPr="00475BC5">
        <w:rPr>
          <w:bCs/>
        </w:rPr>
        <w:t xml:space="preserve">the release of the Australian Government’s national cultural policy, </w:t>
      </w:r>
      <w:r w:rsidRPr="00475BC5">
        <w:rPr>
          <w:bCs/>
          <w:i/>
          <w:iCs/>
        </w:rPr>
        <w:t xml:space="preserve">Revive: a place for every story, a story for every place </w:t>
      </w:r>
      <w:r>
        <w:rPr>
          <w:bCs/>
        </w:rPr>
        <w:t>and opportu</w:t>
      </w:r>
      <w:r w:rsidR="00445834">
        <w:rPr>
          <w:bCs/>
        </w:rPr>
        <w:t xml:space="preserve">nities for First Nations arts in Queensland </w:t>
      </w:r>
    </w:p>
    <w:p w14:paraId="74827065" w14:textId="331F65B3" w:rsidR="00475BC5" w:rsidRPr="001E15F6" w:rsidRDefault="00445834" w:rsidP="001E15F6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 w:rsidRPr="001E15F6">
        <w:rPr>
          <w:bCs/>
        </w:rPr>
        <w:t>noted the</w:t>
      </w:r>
      <w:r w:rsidR="00917FC2">
        <w:rPr>
          <w:bCs/>
        </w:rPr>
        <w:t xml:space="preserve"> </w:t>
      </w:r>
      <w:r w:rsidRPr="001E15F6">
        <w:rPr>
          <w:bCs/>
        </w:rPr>
        <w:t xml:space="preserve">continuing actions being undertaken in reforming Backing Indigenous Arts including the development of a First Nations </w:t>
      </w:r>
      <w:r w:rsidR="001E00BD">
        <w:rPr>
          <w:bCs/>
        </w:rPr>
        <w:t>A</w:t>
      </w:r>
      <w:r w:rsidRPr="001E15F6">
        <w:rPr>
          <w:bCs/>
        </w:rPr>
        <w:t xml:space="preserve">rts </w:t>
      </w:r>
      <w:r w:rsidR="001E00BD">
        <w:rPr>
          <w:bCs/>
        </w:rPr>
        <w:t>B</w:t>
      </w:r>
      <w:r w:rsidRPr="001E15F6">
        <w:rPr>
          <w:bCs/>
        </w:rPr>
        <w:t xml:space="preserve">usiness </w:t>
      </w:r>
      <w:r w:rsidR="001E00BD">
        <w:rPr>
          <w:bCs/>
        </w:rPr>
        <w:t>H</w:t>
      </w:r>
      <w:r w:rsidRPr="001E15F6">
        <w:rPr>
          <w:bCs/>
        </w:rPr>
        <w:t xml:space="preserve">ub </w:t>
      </w:r>
    </w:p>
    <w:p w14:paraId="58AB1981" w14:textId="0DB65502" w:rsidR="001E15F6" w:rsidRDefault="001E15F6" w:rsidP="001E15F6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 w:rsidRPr="001E15F6">
        <w:rPr>
          <w:bCs/>
        </w:rPr>
        <w:t>informed</w:t>
      </w:r>
      <w:r w:rsidR="00917FC2">
        <w:rPr>
          <w:bCs/>
        </w:rPr>
        <w:t xml:space="preserve"> the</w:t>
      </w:r>
      <w:r w:rsidRPr="001E15F6">
        <w:rPr>
          <w:bCs/>
        </w:rPr>
        <w:t xml:space="preserve"> guidelines for </w:t>
      </w:r>
      <w:r w:rsidR="00917FC2">
        <w:rPr>
          <w:bCs/>
        </w:rPr>
        <w:t xml:space="preserve">a </w:t>
      </w:r>
      <w:r w:rsidRPr="001E15F6">
        <w:rPr>
          <w:bCs/>
        </w:rPr>
        <w:t>new Arts Queensland fund</w:t>
      </w:r>
      <w:r>
        <w:rPr>
          <w:rFonts w:cstheme="minorHAnsi"/>
        </w:rPr>
        <w:t xml:space="preserve"> to be launched later in 2023</w:t>
      </w:r>
      <w:r w:rsidR="000C656C">
        <w:rPr>
          <w:rFonts w:cstheme="minorHAnsi"/>
        </w:rPr>
        <w:t>.</w:t>
      </w:r>
    </w:p>
    <w:p w14:paraId="2EB18C0B" w14:textId="77777777" w:rsidR="006F63A4" w:rsidRDefault="006F63A4" w:rsidP="003326A5">
      <w:pPr>
        <w:spacing w:after="120" w:line="240" w:lineRule="auto"/>
        <w:rPr>
          <w:rFonts w:cstheme="minorHAnsi"/>
        </w:rPr>
      </w:pPr>
    </w:p>
    <w:p w14:paraId="7B3DBC4E" w14:textId="0B359173" w:rsidR="00547C88" w:rsidRPr="00AA6182" w:rsidRDefault="005B5264" w:rsidP="003326A5">
      <w:pPr>
        <w:spacing w:after="120" w:line="240" w:lineRule="auto"/>
      </w:pPr>
      <w:r w:rsidRPr="00AA6182">
        <w:rPr>
          <w:rFonts w:cstheme="minorHAnsi"/>
        </w:rPr>
        <w:t>T</w:t>
      </w:r>
      <w:r w:rsidR="00547C88" w:rsidRPr="00AA6182">
        <w:rPr>
          <w:rFonts w:cstheme="minorHAnsi"/>
        </w:rPr>
        <w:t>he next</w:t>
      </w:r>
      <w:r w:rsidR="00781E0E" w:rsidRPr="00AA6182">
        <w:rPr>
          <w:rFonts w:cstheme="minorHAnsi"/>
        </w:rPr>
        <w:t xml:space="preserve"> </w:t>
      </w:r>
      <w:r w:rsidR="00547C88" w:rsidRPr="00AA6182">
        <w:rPr>
          <w:rFonts w:cstheme="minorHAnsi"/>
        </w:rPr>
        <w:t>Panel me</w:t>
      </w:r>
      <w:r w:rsidR="005430C8" w:rsidRPr="00AA6182">
        <w:rPr>
          <w:rFonts w:cstheme="minorHAnsi"/>
        </w:rPr>
        <w:t>eting</w:t>
      </w:r>
      <w:r w:rsidRPr="00AA6182">
        <w:rPr>
          <w:rFonts w:cstheme="minorHAnsi"/>
        </w:rPr>
        <w:t xml:space="preserve"> </w:t>
      </w:r>
      <w:r w:rsidR="00300A5B">
        <w:rPr>
          <w:rFonts w:cstheme="minorHAnsi"/>
        </w:rPr>
        <w:t>will be</w:t>
      </w:r>
      <w:r w:rsidR="00085DBB">
        <w:rPr>
          <w:rFonts w:cstheme="minorHAnsi"/>
        </w:rPr>
        <w:t xml:space="preserve"> in </w:t>
      </w:r>
      <w:r w:rsidR="001E00BD">
        <w:rPr>
          <w:rFonts w:cstheme="minorHAnsi"/>
        </w:rPr>
        <w:t>April 2023</w:t>
      </w:r>
      <w:r w:rsidR="00FA04F6" w:rsidRPr="00AA6182">
        <w:rPr>
          <w:rFonts w:cstheme="minorHAnsi"/>
        </w:rPr>
        <w:t>.</w:t>
      </w:r>
    </w:p>
    <w:p w14:paraId="69F9F72F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358CABC1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70A5D13E" w14:textId="77777777" w:rsidR="005D3F30" w:rsidRDefault="005D3F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593854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0DD2AB49" w14:textId="77777777" w:rsidR="00547C88" w:rsidRPr="00547C88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8"/>
        </w:rPr>
      </w:pPr>
      <w:r w:rsidRPr="00547C88">
        <w:rPr>
          <w:rFonts w:asciiTheme="minorHAnsi" w:eastAsiaTheme="minorHAnsi" w:hAnsiTheme="minorHAnsi" w:cstheme="minorHAnsi"/>
          <w:color w:val="auto"/>
          <w:sz w:val="28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47C88" w:rsidRPr="00547C88" w14:paraId="09B3DB8E" w14:textId="77777777" w:rsidTr="00B6363D">
        <w:tc>
          <w:tcPr>
            <w:tcW w:w="4106" w:type="dxa"/>
          </w:tcPr>
          <w:p w14:paraId="6601CEE8" w14:textId="77777777" w:rsidR="00547C88" w:rsidRPr="00547C88" w:rsidRDefault="00547C88" w:rsidP="00032027">
            <w:pPr>
              <w:spacing w:after="120"/>
              <w:rPr>
                <w:rFonts w:cstheme="minorHAnsi"/>
                <w:b/>
                <w:sz w:val="24"/>
                <w:szCs w:val="22"/>
              </w:rPr>
            </w:pPr>
            <w:r w:rsidRPr="00547C88">
              <w:rPr>
                <w:rFonts w:cstheme="minorHAnsi"/>
                <w:b/>
                <w:sz w:val="24"/>
                <w:szCs w:val="22"/>
              </w:rPr>
              <w:t>Panel members</w:t>
            </w:r>
          </w:p>
          <w:p w14:paraId="53BAFD5D" w14:textId="77777777" w:rsidR="00460C88" w:rsidRPr="00085DBB" w:rsidRDefault="00460C88" w:rsidP="0037527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85DBB">
              <w:rPr>
                <w:rFonts w:cstheme="minorHAnsi"/>
                <w:bCs/>
                <w:sz w:val="22"/>
                <w:szCs w:val="22"/>
              </w:rPr>
              <w:t>Georgina Richters (Chair)</w:t>
            </w:r>
          </w:p>
          <w:p w14:paraId="6E6B8DBE" w14:textId="717ABC87" w:rsidR="00547C88" w:rsidRPr="00085DBB" w:rsidRDefault="00375275" w:rsidP="0037527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85DBB">
              <w:rPr>
                <w:rFonts w:cstheme="minorHAnsi"/>
                <w:sz w:val="22"/>
                <w:szCs w:val="22"/>
              </w:rPr>
              <w:t>Julie-</w:t>
            </w:r>
            <w:r w:rsidR="00085DBB" w:rsidRPr="00085DBB">
              <w:rPr>
                <w:rFonts w:cstheme="minorHAnsi"/>
                <w:sz w:val="22"/>
                <w:szCs w:val="22"/>
              </w:rPr>
              <w:t>A</w:t>
            </w:r>
            <w:r w:rsidRPr="00085DBB">
              <w:rPr>
                <w:rFonts w:cstheme="minorHAnsi"/>
                <w:sz w:val="22"/>
                <w:szCs w:val="22"/>
              </w:rPr>
              <w:t xml:space="preserve">nn Lambourne </w:t>
            </w:r>
            <w:r w:rsidR="00547C88" w:rsidRPr="00085DBB">
              <w:rPr>
                <w:rFonts w:cstheme="minorHAnsi"/>
                <w:sz w:val="22"/>
                <w:szCs w:val="22"/>
              </w:rPr>
              <w:t>(</w:t>
            </w:r>
            <w:r w:rsidR="00085DBB" w:rsidRPr="00085DBB">
              <w:rPr>
                <w:rFonts w:cstheme="minorHAnsi"/>
                <w:sz w:val="22"/>
                <w:szCs w:val="22"/>
              </w:rPr>
              <w:t>Co-chair while Chair absent)</w:t>
            </w:r>
          </w:p>
          <w:p w14:paraId="2F29AEB5" w14:textId="1D9DEF2E" w:rsidR="00547C88" w:rsidRPr="00085DBB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85DBB">
              <w:rPr>
                <w:rFonts w:cstheme="minorHAnsi"/>
                <w:sz w:val="22"/>
                <w:szCs w:val="22"/>
              </w:rPr>
              <w:t>Dr Bianca Beetson</w:t>
            </w:r>
          </w:p>
          <w:p w14:paraId="0A92525A" w14:textId="77777777" w:rsidR="00085DBB" w:rsidRPr="00085DBB" w:rsidRDefault="00085DBB" w:rsidP="00085DBB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85DBB">
              <w:rPr>
                <w:rFonts w:cstheme="minorHAnsi"/>
                <w:sz w:val="22"/>
                <w:szCs w:val="22"/>
              </w:rPr>
              <w:t xml:space="preserve">Yolande Brown </w:t>
            </w:r>
          </w:p>
          <w:p w14:paraId="64D61AB5" w14:textId="7DA23011" w:rsidR="004C26F5" w:rsidRPr="00085DBB" w:rsidRDefault="004C26F5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85DBB">
              <w:rPr>
                <w:rFonts w:cstheme="minorHAnsi"/>
                <w:sz w:val="22"/>
                <w:szCs w:val="22"/>
              </w:rPr>
              <w:t>Cameron Costello</w:t>
            </w:r>
          </w:p>
          <w:p w14:paraId="150B2EE2" w14:textId="7882A50B" w:rsidR="00547C88" w:rsidRPr="00085DBB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85DBB">
              <w:rPr>
                <w:rFonts w:cstheme="minorHAnsi"/>
                <w:sz w:val="22"/>
                <w:szCs w:val="22"/>
              </w:rPr>
              <w:t xml:space="preserve">Robert McLellan </w:t>
            </w:r>
          </w:p>
          <w:p w14:paraId="6F13A09A" w14:textId="2A6DF753" w:rsidR="00032027" w:rsidRPr="00085DBB" w:rsidRDefault="00032027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85DBB">
              <w:rPr>
                <w:rFonts w:cstheme="minorHAnsi"/>
                <w:sz w:val="22"/>
                <w:szCs w:val="22"/>
              </w:rPr>
              <w:t xml:space="preserve">Stephanie Parkin </w:t>
            </w:r>
          </w:p>
          <w:p w14:paraId="451DD3F0" w14:textId="77777777" w:rsidR="00085DBB" w:rsidRPr="00085DBB" w:rsidRDefault="00085DBB" w:rsidP="00085DBB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85DBB">
              <w:rPr>
                <w:rFonts w:cstheme="minorHAnsi"/>
                <w:sz w:val="22"/>
                <w:szCs w:val="22"/>
              </w:rPr>
              <w:t xml:space="preserve">Michelle </w:t>
            </w:r>
            <w:proofErr w:type="spellStart"/>
            <w:r w:rsidRPr="00085DBB">
              <w:rPr>
                <w:rFonts w:cstheme="minorHAnsi"/>
                <w:sz w:val="22"/>
                <w:szCs w:val="22"/>
              </w:rPr>
              <w:t>Tuahine</w:t>
            </w:r>
            <w:proofErr w:type="spellEnd"/>
            <w:r w:rsidRPr="00085DB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7B60092" w14:textId="77777777" w:rsidR="00085DBB" w:rsidRPr="00085DBB" w:rsidRDefault="00085DBB" w:rsidP="00085DBB">
            <w:pPr>
              <w:spacing w:after="120"/>
              <w:rPr>
                <w:rFonts w:cstheme="minorHAnsi"/>
                <w:highlight w:val="yellow"/>
              </w:rPr>
            </w:pPr>
          </w:p>
          <w:p w14:paraId="040CA93C" w14:textId="77777777" w:rsidR="004A5C25" w:rsidRDefault="004A5C25" w:rsidP="004A5C25">
            <w:pPr>
              <w:spacing w:after="120"/>
              <w:rPr>
                <w:rFonts w:cstheme="minorHAnsi"/>
              </w:rPr>
            </w:pPr>
          </w:p>
          <w:p w14:paraId="08FC073F" w14:textId="20C2A119" w:rsidR="004A5C25" w:rsidRPr="00B46725" w:rsidRDefault="004A5C25" w:rsidP="003973E4">
            <w:pPr>
              <w:rPr>
                <w:rFonts w:cstheme="minorHAnsi"/>
              </w:rPr>
            </w:pPr>
          </w:p>
        </w:tc>
        <w:tc>
          <w:tcPr>
            <w:tcW w:w="4910" w:type="dxa"/>
          </w:tcPr>
          <w:p w14:paraId="47AEBCED" w14:textId="77777777" w:rsidR="005D3F30" w:rsidRPr="00032027" w:rsidRDefault="00547C88" w:rsidP="005D3F30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032027">
              <w:rPr>
                <w:rFonts w:cstheme="minorHAnsi"/>
                <w:b/>
                <w:sz w:val="24"/>
                <w:szCs w:val="24"/>
              </w:rPr>
              <w:t>Observers</w:t>
            </w:r>
          </w:p>
          <w:p w14:paraId="15929D0D" w14:textId="77777777" w:rsidR="005D3F30" w:rsidRPr="00032027" w:rsidRDefault="005D3F30" w:rsidP="004A5C25">
            <w:pPr>
              <w:rPr>
                <w:rFonts w:cstheme="minorHAnsi"/>
                <w:b/>
                <w:sz w:val="22"/>
                <w:szCs w:val="22"/>
              </w:rPr>
            </w:pPr>
            <w:r w:rsidRPr="00032027">
              <w:rPr>
                <w:rFonts w:cstheme="minorHAnsi"/>
                <w:b/>
                <w:sz w:val="22"/>
                <w:szCs w:val="22"/>
              </w:rPr>
              <w:t>Arts Queensland</w:t>
            </w:r>
          </w:p>
          <w:p w14:paraId="349FC41B" w14:textId="645730B3" w:rsidR="00547C88" w:rsidRDefault="00547C88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Kirsten H</w:t>
            </w:r>
            <w:r w:rsidR="005D3F30" w:rsidRPr="00B6363D">
              <w:rPr>
                <w:rFonts w:cstheme="minorHAnsi"/>
                <w:sz w:val="22"/>
                <w:szCs w:val="22"/>
              </w:rPr>
              <w:t>erring, Deputy</w:t>
            </w:r>
            <w:r w:rsidR="00AF3930">
              <w:rPr>
                <w:rFonts w:cstheme="minorHAnsi"/>
                <w:sz w:val="22"/>
                <w:szCs w:val="22"/>
              </w:rPr>
              <w:t xml:space="preserve">- </w:t>
            </w:r>
            <w:r w:rsidR="005D3F30" w:rsidRPr="00B6363D">
              <w:rPr>
                <w:rFonts w:cstheme="minorHAnsi"/>
                <w:sz w:val="22"/>
                <w:szCs w:val="22"/>
              </w:rPr>
              <w:t>Director General</w:t>
            </w:r>
            <w:r w:rsidRPr="00B6363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FF41CB7" w14:textId="72B6E04D" w:rsidR="00085DBB" w:rsidRPr="00E53D69" w:rsidRDefault="00085DBB" w:rsidP="00E53D6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Linda Dreghorn, Manager– Governance, (Secretariat)</w:t>
            </w:r>
          </w:p>
          <w:p w14:paraId="1F9BCEED" w14:textId="34BB1985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 xml:space="preserve">Susan Richer, </w:t>
            </w:r>
            <w:r w:rsidR="00C015D1">
              <w:rPr>
                <w:rFonts w:cstheme="minorHAnsi"/>
                <w:sz w:val="22"/>
                <w:szCs w:val="22"/>
              </w:rPr>
              <w:t xml:space="preserve">A/Executive </w:t>
            </w:r>
            <w:r w:rsidRPr="00B6363D">
              <w:rPr>
                <w:rFonts w:cstheme="minorHAnsi"/>
                <w:sz w:val="22"/>
                <w:szCs w:val="22"/>
              </w:rPr>
              <w:t>Director</w:t>
            </w:r>
            <w:r w:rsidR="00B46725">
              <w:rPr>
                <w:rFonts w:cstheme="minorHAnsi"/>
                <w:sz w:val="22"/>
                <w:szCs w:val="22"/>
              </w:rPr>
              <w:t xml:space="preserve">, </w:t>
            </w:r>
            <w:proofErr w:type="gramStart"/>
            <w:r w:rsidR="00C015D1">
              <w:rPr>
                <w:rFonts w:cstheme="minorHAnsi"/>
                <w:sz w:val="22"/>
                <w:szCs w:val="22"/>
              </w:rPr>
              <w:t>Partnerships</w:t>
            </w:r>
            <w:proofErr w:type="gramEnd"/>
            <w:r w:rsidR="00C015D1">
              <w:rPr>
                <w:rFonts w:cstheme="minorHAnsi"/>
                <w:sz w:val="22"/>
                <w:szCs w:val="22"/>
              </w:rPr>
              <w:t xml:space="preserve"> and Investment</w:t>
            </w:r>
          </w:p>
          <w:p w14:paraId="4E426514" w14:textId="7822FE17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 xml:space="preserve">Celia Reordan, </w:t>
            </w:r>
            <w:r w:rsidR="001E00BD">
              <w:rPr>
                <w:rFonts w:cstheme="minorHAnsi"/>
                <w:sz w:val="22"/>
                <w:szCs w:val="22"/>
              </w:rPr>
              <w:t>A/</w:t>
            </w:r>
            <w:r w:rsidR="00C015D1">
              <w:rPr>
                <w:rFonts w:cstheme="minorHAnsi"/>
                <w:sz w:val="22"/>
                <w:szCs w:val="22"/>
              </w:rPr>
              <w:t xml:space="preserve">Executive Director, </w:t>
            </w:r>
            <w:r w:rsidR="009A4F81">
              <w:rPr>
                <w:rFonts w:cstheme="minorHAnsi"/>
                <w:sz w:val="22"/>
                <w:szCs w:val="22"/>
              </w:rPr>
              <w:t>Strategy</w:t>
            </w:r>
            <w:r w:rsidR="00C015D1">
              <w:rPr>
                <w:rFonts w:cstheme="minorHAnsi"/>
                <w:sz w:val="22"/>
                <w:szCs w:val="22"/>
              </w:rPr>
              <w:t xml:space="preserve"> and Programs</w:t>
            </w:r>
          </w:p>
          <w:p w14:paraId="2D817A09" w14:textId="19821FE0" w:rsidR="00C3642C" w:rsidRDefault="00B46725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Ivy Hill, Development Manager, </w:t>
            </w:r>
            <w:r w:rsidR="00C3642C">
              <w:rPr>
                <w:rFonts w:cstheme="minorHAnsi"/>
                <w:sz w:val="22"/>
                <w:szCs w:val="22"/>
              </w:rPr>
              <w:t>Backing Indigenous Arts</w:t>
            </w:r>
            <w:r w:rsidR="00460C88">
              <w:rPr>
                <w:rFonts w:cstheme="minorHAnsi"/>
                <w:sz w:val="22"/>
                <w:szCs w:val="22"/>
              </w:rPr>
              <w:t xml:space="preserve"> (Visual Arts)</w:t>
            </w:r>
          </w:p>
          <w:p w14:paraId="76C79480" w14:textId="77777777" w:rsidR="004A5C25" w:rsidRDefault="004A5C25" w:rsidP="00375275">
            <w:pPr>
              <w:rPr>
                <w:rFonts w:cstheme="minorHAnsi"/>
              </w:rPr>
            </w:pPr>
          </w:p>
          <w:p w14:paraId="7B8DBC0D" w14:textId="77777777" w:rsidR="00375275" w:rsidRDefault="00375275" w:rsidP="00375275">
            <w:pPr>
              <w:rPr>
                <w:rFonts w:cstheme="minorHAnsi"/>
              </w:rPr>
            </w:pPr>
            <w:r w:rsidRPr="00375275">
              <w:rPr>
                <w:rFonts w:cstheme="minorHAnsi"/>
                <w:b/>
                <w:sz w:val="22"/>
                <w:szCs w:val="22"/>
              </w:rPr>
              <w:t>DCHDE</w:t>
            </w:r>
          </w:p>
          <w:p w14:paraId="492774AD" w14:textId="6CC7ED05" w:rsidR="00375275" w:rsidRPr="00375275" w:rsidRDefault="00375275" w:rsidP="0037527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375275">
              <w:rPr>
                <w:rFonts w:cstheme="minorHAnsi"/>
                <w:sz w:val="22"/>
                <w:szCs w:val="22"/>
              </w:rPr>
              <w:t xml:space="preserve">Robert </w:t>
            </w:r>
            <w:proofErr w:type="spellStart"/>
            <w:r w:rsidRPr="00375275">
              <w:rPr>
                <w:rFonts w:cstheme="minorHAnsi"/>
                <w:sz w:val="22"/>
                <w:szCs w:val="22"/>
              </w:rPr>
              <w:t>Willmett</w:t>
            </w:r>
            <w:proofErr w:type="spellEnd"/>
            <w:r w:rsidRPr="00375275">
              <w:rPr>
                <w:rFonts w:cstheme="minorHAnsi"/>
                <w:sz w:val="22"/>
                <w:szCs w:val="22"/>
              </w:rPr>
              <w:t>, Deputy Director-General, First Nations Strategy Unit</w:t>
            </w:r>
          </w:p>
        </w:tc>
      </w:tr>
      <w:tr w:rsidR="00375275" w:rsidRPr="00547C88" w14:paraId="600F3CEF" w14:textId="77777777" w:rsidTr="00E60256">
        <w:tc>
          <w:tcPr>
            <w:tcW w:w="9016" w:type="dxa"/>
            <w:gridSpan w:val="2"/>
          </w:tcPr>
          <w:p w14:paraId="414EE930" w14:textId="77777777" w:rsidR="00375275" w:rsidRDefault="00375275" w:rsidP="005D3F30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Apologies</w:t>
            </w:r>
          </w:p>
          <w:p w14:paraId="0E8A05DA" w14:textId="5ED5F530" w:rsidR="00375275" w:rsidRPr="00460C88" w:rsidRDefault="00460C88" w:rsidP="00460C88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Dr Fiona Foley</w:t>
            </w:r>
          </w:p>
        </w:tc>
      </w:tr>
    </w:tbl>
    <w:p w14:paraId="53FA8DBB" w14:textId="77777777" w:rsidR="00547C88" w:rsidRPr="00547C88" w:rsidRDefault="00547C88" w:rsidP="00547C88">
      <w:pPr>
        <w:spacing w:after="0"/>
        <w:rPr>
          <w:rFonts w:cstheme="minorHAnsi"/>
          <w:sz w:val="24"/>
        </w:rPr>
      </w:pPr>
    </w:p>
    <w:p w14:paraId="4E1C3326" w14:textId="69216362" w:rsidR="00547C88" w:rsidRPr="00D77E4E" w:rsidRDefault="00547C88" w:rsidP="00547C88">
      <w:pPr>
        <w:spacing w:after="0"/>
        <w:rPr>
          <w:rFonts w:ascii="Arial" w:hAnsi="Arial" w:cs="Arial"/>
        </w:rPr>
      </w:pPr>
      <w:r w:rsidRPr="00D77E4E">
        <w:rPr>
          <w:rFonts w:cstheme="minorHAnsi"/>
        </w:rPr>
        <w:t xml:space="preserve">Further details about </w:t>
      </w:r>
      <w:r w:rsidR="00375275">
        <w:rPr>
          <w:rFonts w:cstheme="minorHAnsi"/>
        </w:rPr>
        <w:t>t</w:t>
      </w:r>
      <w:r w:rsidRPr="00D77E4E">
        <w:rPr>
          <w:rFonts w:cstheme="minorHAnsi"/>
        </w:rPr>
        <w:t xml:space="preserve">he Panel and members can be found on the </w:t>
      </w:r>
      <w:hyperlink r:id="rId11" w:history="1">
        <w:r w:rsidRPr="00D77E4E">
          <w:rPr>
            <w:rStyle w:val="Hyperlink"/>
            <w:rFonts w:cstheme="minorHAnsi"/>
          </w:rPr>
          <w:t>Arts Queensland website</w:t>
        </w:r>
      </w:hyperlink>
    </w:p>
    <w:p w14:paraId="2AE30815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62B9C7D9" w14:textId="24091B8A" w:rsidR="00547C88" w:rsidRPr="00D77E4E" w:rsidRDefault="00547C88" w:rsidP="00547C88">
      <w:pPr>
        <w:spacing w:after="0"/>
      </w:pPr>
      <w:r w:rsidRPr="00D77E4E">
        <w:t xml:space="preserve">Any inquiries can be directed to Arts Queensland </w:t>
      </w:r>
      <w:hyperlink r:id="rId12" w:history="1">
        <w:r w:rsidR="00AB7EA1" w:rsidRPr="0090420C">
          <w:rPr>
            <w:rStyle w:val="Hyperlink"/>
          </w:rPr>
          <w:t>FNACPanel@arts.qld.gov.au</w:t>
        </w:r>
      </w:hyperlink>
    </w:p>
    <w:p w14:paraId="0C34AED8" w14:textId="77777777" w:rsidR="00547C88" w:rsidRPr="00D77E4E" w:rsidRDefault="00547C88" w:rsidP="00547C88">
      <w:pPr>
        <w:spacing w:after="0"/>
      </w:pPr>
    </w:p>
    <w:p w14:paraId="5C24543B" w14:textId="77777777" w:rsidR="00FC4067" w:rsidRPr="00547C88" w:rsidRDefault="00FC4067">
      <w:pPr>
        <w:rPr>
          <w:sz w:val="24"/>
        </w:rPr>
      </w:pPr>
    </w:p>
    <w:p w14:paraId="78C04B60" w14:textId="77777777" w:rsidR="00E973E3" w:rsidRPr="00547C88" w:rsidRDefault="00E973E3">
      <w:pPr>
        <w:rPr>
          <w:sz w:val="24"/>
        </w:rPr>
      </w:pPr>
    </w:p>
    <w:sectPr w:rsidR="00E973E3" w:rsidRPr="00547C88" w:rsidSect="00FC406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CCA7" w14:textId="77777777" w:rsidR="00F4117A" w:rsidRDefault="00F4117A" w:rsidP="00FC4067">
      <w:pPr>
        <w:spacing w:after="0" w:line="240" w:lineRule="auto"/>
      </w:pPr>
      <w:r>
        <w:separator/>
      </w:r>
    </w:p>
  </w:endnote>
  <w:endnote w:type="continuationSeparator" w:id="0">
    <w:p w14:paraId="11D29ECB" w14:textId="77777777" w:rsidR="00F4117A" w:rsidRDefault="00F4117A" w:rsidP="00F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CE2D" w14:textId="77777777" w:rsidR="00FC4067" w:rsidRDefault="00E10814" w:rsidP="00FC4067">
    <w:pPr>
      <w:pStyle w:val="Footer"/>
      <w:tabs>
        <w:tab w:val="clear" w:pos="4513"/>
        <w:tab w:val="clear" w:pos="9026"/>
        <w:tab w:val="left" w:pos="3116"/>
      </w:tabs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0F4D9B" wp14:editId="7720FB29">
              <wp:simplePos x="0" y="0"/>
              <wp:positionH relativeFrom="margin">
                <wp:posOffset>5404485</wp:posOffset>
              </wp:positionH>
              <wp:positionV relativeFrom="paragraph">
                <wp:posOffset>-80332</wp:posOffset>
              </wp:positionV>
              <wp:extent cx="709295" cy="3270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EE222" w14:textId="774A9EDD" w:rsidR="00E10814" w:rsidRPr="00E10814" w:rsidRDefault="00E10814" w:rsidP="00E1081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54E73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E1081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F4D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5.55pt;margin-top:-6.35pt;width:55.8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" stroked="f">
              <v:textbox>
                <w:txbxContent>
                  <w:p w14:paraId="6ADEE222" w14:textId="774A9EDD" w:rsidR="00E10814" w:rsidRPr="00E10814" w:rsidRDefault="00E10814" w:rsidP="00E1081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854E73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 w:rsidRPr="00E1081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4067">
      <w:tab/>
    </w:r>
    <w:r w:rsidR="00FC4067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7505B84" wp14:editId="70D3A819">
          <wp:simplePos x="914400" y="9662160"/>
          <wp:positionH relativeFrom="column">
            <wp:align>center</wp:align>
          </wp:positionH>
          <wp:positionV relativeFrom="page">
            <wp:align>bottom</wp:align>
          </wp:positionV>
          <wp:extent cx="7534800" cy="7596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7BB2" w14:textId="77777777" w:rsidR="00F4117A" w:rsidRDefault="00F4117A" w:rsidP="00FC4067">
      <w:pPr>
        <w:spacing w:after="0" w:line="240" w:lineRule="auto"/>
      </w:pPr>
      <w:r>
        <w:separator/>
      </w:r>
    </w:p>
  </w:footnote>
  <w:footnote w:type="continuationSeparator" w:id="0">
    <w:p w14:paraId="70756663" w14:textId="77777777" w:rsidR="00F4117A" w:rsidRDefault="00F4117A" w:rsidP="00F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EA41" w14:textId="77777777" w:rsidR="00FC4067" w:rsidRDefault="00FC40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3618421" wp14:editId="1F16B44A">
          <wp:simplePos x="914400" y="450376"/>
          <wp:positionH relativeFrom="column">
            <wp:align>center</wp:align>
          </wp:positionH>
          <wp:positionV relativeFrom="page">
            <wp:align>top</wp:align>
          </wp:positionV>
          <wp:extent cx="7531200" cy="69840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_General-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28C"/>
    <w:multiLevelType w:val="hybridMultilevel"/>
    <w:tmpl w:val="CD5018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0398F"/>
    <w:multiLevelType w:val="hybridMultilevel"/>
    <w:tmpl w:val="DB804590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ABE"/>
    <w:multiLevelType w:val="hybridMultilevel"/>
    <w:tmpl w:val="B45E0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14CEB"/>
    <w:multiLevelType w:val="hybridMultilevel"/>
    <w:tmpl w:val="CA18A04A"/>
    <w:lvl w:ilvl="0" w:tplc="1F22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D01B3"/>
    <w:multiLevelType w:val="hybridMultilevel"/>
    <w:tmpl w:val="B7D61556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43C71"/>
    <w:multiLevelType w:val="hybridMultilevel"/>
    <w:tmpl w:val="DB9800EA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DF4"/>
    <w:multiLevelType w:val="hybridMultilevel"/>
    <w:tmpl w:val="F474CF08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06B0A"/>
    <w:multiLevelType w:val="hybridMultilevel"/>
    <w:tmpl w:val="7892EC6E"/>
    <w:lvl w:ilvl="0" w:tplc="11424D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471A0"/>
    <w:multiLevelType w:val="hybridMultilevel"/>
    <w:tmpl w:val="AB44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B6EC9"/>
    <w:multiLevelType w:val="hybridMultilevel"/>
    <w:tmpl w:val="DDA22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E7478"/>
    <w:multiLevelType w:val="hybridMultilevel"/>
    <w:tmpl w:val="9F422FA6"/>
    <w:lvl w:ilvl="0" w:tplc="A8A675E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893C50BA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44F6028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894C33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C2803D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CD6077B8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D408B5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288AA1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826AC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280627"/>
    <w:multiLevelType w:val="hybridMultilevel"/>
    <w:tmpl w:val="61D0D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C29C1"/>
    <w:multiLevelType w:val="hybridMultilevel"/>
    <w:tmpl w:val="F71EFD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935F38"/>
    <w:multiLevelType w:val="hybridMultilevel"/>
    <w:tmpl w:val="FCE80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6F744D"/>
    <w:multiLevelType w:val="hybridMultilevel"/>
    <w:tmpl w:val="CEEA7B6A"/>
    <w:lvl w:ilvl="0" w:tplc="0C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1789348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83460">
    <w:abstractNumId w:val="13"/>
  </w:num>
  <w:num w:numId="3" w16cid:durableId="529955409">
    <w:abstractNumId w:val="9"/>
  </w:num>
  <w:num w:numId="4" w16cid:durableId="531501707">
    <w:abstractNumId w:val="15"/>
  </w:num>
  <w:num w:numId="5" w16cid:durableId="1776513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55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8246214">
    <w:abstractNumId w:val="7"/>
  </w:num>
  <w:num w:numId="8" w16cid:durableId="1738282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0005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5533208">
    <w:abstractNumId w:val="3"/>
  </w:num>
  <w:num w:numId="11" w16cid:durableId="782113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1497878">
    <w:abstractNumId w:val="10"/>
  </w:num>
  <w:num w:numId="13" w16cid:durableId="1598907275">
    <w:abstractNumId w:val="1"/>
  </w:num>
  <w:num w:numId="14" w16cid:durableId="166217728">
    <w:abstractNumId w:val="0"/>
  </w:num>
  <w:num w:numId="15" w16cid:durableId="789712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927681">
    <w:abstractNumId w:val="16"/>
  </w:num>
  <w:num w:numId="17" w16cid:durableId="775566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6894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3511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8139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0812863">
    <w:abstractNumId w:val="8"/>
  </w:num>
  <w:num w:numId="22" w16cid:durableId="426002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4753627">
    <w:abstractNumId w:val="11"/>
  </w:num>
  <w:num w:numId="24" w16cid:durableId="465851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0764636">
    <w:abstractNumId w:val="2"/>
  </w:num>
  <w:num w:numId="26" w16cid:durableId="1900704573">
    <w:abstractNumId w:val="4"/>
  </w:num>
  <w:num w:numId="27" w16cid:durableId="1424645013">
    <w:abstractNumId w:val="5"/>
  </w:num>
  <w:num w:numId="28" w16cid:durableId="1709261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4687132">
    <w:abstractNumId w:val="12"/>
  </w:num>
  <w:num w:numId="30" w16cid:durableId="1938975577">
    <w:abstractNumId w:val="6"/>
  </w:num>
  <w:num w:numId="31" w16cid:durableId="576987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7201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07692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938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829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4173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3086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1890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5197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31831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4887097">
    <w:abstractNumId w:val="14"/>
  </w:num>
  <w:num w:numId="42" w16cid:durableId="1171987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2668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2449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6500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40185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57173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67"/>
    <w:rsid w:val="000037BF"/>
    <w:rsid w:val="00005633"/>
    <w:rsid w:val="000147EB"/>
    <w:rsid w:val="00032027"/>
    <w:rsid w:val="00035DF8"/>
    <w:rsid w:val="00041AE8"/>
    <w:rsid w:val="00043A47"/>
    <w:rsid w:val="00060F60"/>
    <w:rsid w:val="00084040"/>
    <w:rsid w:val="00085DBB"/>
    <w:rsid w:val="000A57C6"/>
    <w:rsid w:val="000C0A12"/>
    <w:rsid w:val="000C656C"/>
    <w:rsid w:val="000D0250"/>
    <w:rsid w:val="000E2B4E"/>
    <w:rsid w:val="001152EF"/>
    <w:rsid w:val="0012457F"/>
    <w:rsid w:val="00165D0F"/>
    <w:rsid w:val="0018164B"/>
    <w:rsid w:val="001B0018"/>
    <w:rsid w:val="001C6AAB"/>
    <w:rsid w:val="001D4C17"/>
    <w:rsid w:val="001D6E30"/>
    <w:rsid w:val="001E00BD"/>
    <w:rsid w:val="001E15F6"/>
    <w:rsid w:val="001F069B"/>
    <w:rsid w:val="00204515"/>
    <w:rsid w:val="00204D02"/>
    <w:rsid w:val="00224438"/>
    <w:rsid w:val="00262D36"/>
    <w:rsid w:val="00270CD4"/>
    <w:rsid w:val="00272B44"/>
    <w:rsid w:val="002A2B7B"/>
    <w:rsid w:val="002B1C2F"/>
    <w:rsid w:val="002C4F5F"/>
    <w:rsid w:val="00300A5B"/>
    <w:rsid w:val="003308A1"/>
    <w:rsid w:val="003326A5"/>
    <w:rsid w:val="003678C3"/>
    <w:rsid w:val="00375275"/>
    <w:rsid w:val="00376892"/>
    <w:rsid w:val="003804BC"/>
    <w:rsid w:val="00387412"/>
    <w:rsid w:val="003910AA"/>
    <w:rsid w:val="003973E4"/>
    <w:rsid w:val="003E1A72"/>
    <w:rsid w:val="0041398F"/>
    <w:rsid w:val="004247E9"/>
    <w:rsid w:val="00444038"/>
    <w:rsid w:val="00445834"/>
    <w:rsid w:val="00460C88"/>
    <w:rsid w:val="00471529"/>
    <w:rsid w:val="00474D2F"/>
    <w:rsid w:val="00475BC5"/>
    <w:rsid w:val="00491CF3"/>
    <w:rsid w:val="004A30DF"/>
    <w:rsid w:val="004A5C25"/>
    <w:rsid w:val="004A7487"/>
    <w:rsid w:val="004C26F5"/>
    <w:rsid w:val="004D0B61"/>
    <w:rsid w:val="004E64F1"/>
    <w:rsid w:val="00521BE6"/>
    <w:rsid w:val="00524C53"/>
    <w:rsid w:val="005430C8"/>
    <w:rsid w:val="00547C88"/>
    <w:rsid w:val="0055617E"/>
    <w:rsid w:val="005649D9"/>
    <w:rsid w:val="00596617"/>
    <w:rsid w:val="005B5264"/>
    <w:rsid w:val="005D3F30"/>
    <w:rsid w:val="005E2427"/>
    <w:rsid w:val="005E6E24"/>
    <w:rsid w:val="005F15BC"/>
    <w:rsid w:val="005F175D"/>
    <w:rsid w:val="005F66FC"/>
    <w:rsid w:val="00606A42"/>
    <w:rsid w:val="00622654"/>
    <w:rsid w:val="00633987"/>
    <w:rsid w:val="00634F3C"/>
    <w:rsid w:val="00640343"/>
    <w:rsid w:val="00643B1E"/>
    <w:rsid w:val="006456A6"/>
    <w:rsid w:val="006724F5"/>
    <w:rsid w:val="00674B20"/>
    <w:rsid w:val="0069387A"/>
    <w:rsid w:val="006F63A4"/>
    <w:rsid w:val="007043AE"/>
    <w:rsid w:val="0071191F"/>
    <w:rsid w:val="00716AEB"/>
    <w:rsid w:val="0072699D"/>
    <w:rsid w:val="00777FBD"/>
    <w:rsid w:val="00781E0E"/>
    <w:rsid w:val="0079411E"/>
    <w:rsid w:val="007C055A"/>
    <w:rsid w:val="007D1DE6"/>
    <w:rsid w:val="007F0E24"/>
    <w:rsid w:val="00800D4F"/>
    <w:rsid w:val="00807049"/>
    <w:rsid w:val="00822E8E"/>
    <w:rsid w:val="00827246"/>
    <w:rsid w:val="00854E73"/>
    <w:rsid w:val="00854F0A"/>
    <w:rsid w:val="00884475"/>
    <w:rsid w:val="00886497"/>
    <w:rsid w:val="008973BF"/>
    <w:rsid w:val="008B1026"/>
    <w:rsid w:val="008B6319"/>
    <w:rsid w:val="008C055E"/>
    <w:rsid w:val="008C14E8"/>
    <w:rsid w:val="008C3FBA"/>
    <w:rsid w:val="008C4079"/>
    <w:rsid w:val="008C5B54"/>
    <w:rsid w:val="008F7EFD"/>
    <w:rsid w:val="009022AC"/>
    <w:rsid w:val="00917FC2"/>
    <w:rsid w:val="00926107"/>
    <w:rsid w:val="00977DDF"/>
    <w:rsid w:val="009A4F81"/>
    <w:rsid w:val="009B093F"/>
    <w:rsid w:val="009B6073"/>
    <w:rsid w:val="009C2BB9"/>
    <w:rsid w:val="009E637E"/>
    <w:rsid w:val="00A00482"/>
    <w:rsid w:val="00A17979"/>
    <w:rsid w:val="00A2279A"/>
    <w:rsid w:val="00A24712"/>
    <w:rsid w:val="00A30B2D"/>
    <w:rsid w:val="00A429F9"/>
    <w:rsid w:val="00A42ED2"/>
    <w:rsid w:val="00A45FAC"/>
    <w:rsid w:val="00A77776"/>
    <w:rsid w:val="00AA6182"/>
    <w:rsid w:val="00AB0FA3"/>
    <w:rsid w:val="00AB7EA1"/>
    <w:rsid w:val="00AC4E5B"/>
    <w:rsid w:val="00AC63D7"/>
    <w:rsid w:val="00AF3930"/>
    <w:rsid w:val="00B04417"/>
    <w:rsid w:val="00B07629"/>
    <w:rsid w:val="00B24CFD"/>
    <w:rsid w:val="00B27E17"/>
    <w:rsid w:val="00B36354"/>
    <w:rsid w:val="00B46725"/>
    <w:rsid w:val="00B6363D"/>
    <w:rsid w:val="00B75231"/>
    <w:rsid w:val="00B76F8C"/>
    <w:rsid w:val="00B82032"/>
    <w:rsid w:val="00B9358C"/>
    <w:rsid w:val="00B95068"/>
    <w:rsid w:val="00BB7338"/>
    <w:rsid w:val="00BC2758"/>
    <w:rsid w:val="00BD344E"/>
    <w:rsid w:val="00BE00CC"/>
    <w:rsid w:val="00BF1D5F"/>
    <w:rsid w:val="00BF4DEE"/>
    <w:rsid w:val="00C015D1"/>
    <w:rsid w:val="00C0401A"/>
    <w:rsid w:val="00C27757"/>
    <w:rsid w:val="00C3642C"/>
    <w:rsid w:val="00C37FD4"/>
    <w:rsid w:val="00C61144"/>
    <w:rsid w:val="00C705DE"/>
    <w:rsid w:val="00C9115C"/>
    <w:rsid w:val="00CA19EC"/>
    <w:rsid w:val="00CB3AED"/>
    <w:rsid w:val="00CB70EE"/>
    <w:rsid w:val="00CC0A65"/>
    <w:rsid w:val="00CC2531"/>
    <w:rsid w:val="00CD21CF"/>
    <w:rsid w:val="00CE0042"/>
    <w:rsid w:val="00D14C32"/>
    <w:rsid w:val="00D30E0F"/>
    <w:rsid w:val="00D35BB8"/>
    <w:rsid w:val="00D370FE"/>
    <w:rsid w:val="00D70800"/>
    <w:rsid w:val="00D77E4E"/>
    <w:rsid w:val="00D922DA"/>
    <w:rsid w:val="00D96B7F"/>
    <w:rsid w:val="00DB1167"/>
    <w:rsid w:val="00DB393F"/>
    <w:rsid w:val="00E00E1A"/>
    <w:rsid w:val="00E06DAE"/>
    <w:rsid w:val="00E07463"/>
    <w:rsid w:val="00E10814"/>
    <w:rsid w:val="00E22EBA"/>
    <w:rsid w:val="00E52EF4"/>
    <w:rsid w:val="00E539AC"/>
    <w:rsid w:val="00E53D69"/>
    <w:rsid w:val="00E6740E"/>
    <w:rsid w:val="00E749AA"/>
    <w:rsid w:val="00E973E3"/>
    <w:rsid w:val="00EA6908"/>
    <w:rsid w:val="00EB0FF9"/>
    <w:rsid w:val="00EB66DB"/>
    <w:rsid w:val="00EB67E5"/>
    <w:rsid w:val="00EB7830"/>
    <w:rsid w:val="00F24083"/>
    <w:rsid w:val="00F32DA1"/>
    <w:rsid w:val="00F4117A"/>
    <w:rsid w:val="00F50F86"/>
    <w:rsid w:val="00F563D5"/>
    <w:rsid w:val="00F567B8"/>
    <w:rsid w:val="00F60A27"/>
    <w:rsid w:val="00F6193C"/>
    <w:rsid w:val="00F978EE"/>
    <w:rsid w:val="00FA04F6"/>
    <w:rsid w:val="00FB0473"/>
    <w:rsid w:val="00FB44C3"/>
    <w:rsid w:val="00FC376E"/>
    <w:rsid w:val="00FC4067"/>
    <w:rsid w:val="00FE4D95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723E"/>
  <w15:chartTrackingRefBased/>
  <w15:docId w15:val="{CDCE520A-602B-407C-8E6B-FA7667B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C88"/>
    <w:pPr>
      <w:keepNext/>
      <w:spacing w:before="480" w:after="360" w:line="240" w:lineRule="auto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C88"/>
    <w:pPr>
      <w:keepNext/>
      <w:spacing w:after="120" w:line="240" w:lineRule="auto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406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67"/>
  </w:style>
  <w:style w:type="paragraph" w:styleId="Footer">
    <w:name w:val="footer"/>
    <w:basedOn w:val="Normal"/>
    <w:link w:val="Foot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67"/>
  </w:style>
  <w:style w:type="character" w:customStyle="1" w:styleId="Heading1Char">
    <w:name w:val="Heading 1 Char"/>
    <w:basedOn w:val="DefaultParagraphFont"/>
    <w:link w:val="Heading1"/>
    <w:uiPriority w:val="9"/>
    <w:rsid w:val="00547C88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C88"/>
    <w:rPr>
      <w:rFonts w:ascii="Calibri Light" w:eastAsia="MingLiU" w:hAnsi="Calibri Light" w:cs="Mangal"/>
      <w:b/>
      <w:color w:val="001C40"/>
      <w:sz w:val="36"/>
      <w:szCs w:val="26"/>
    </w:rPr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547C88"/>
    <w:pPr>
      <w:numPr>
        <w:numId w:val="1"/>
      </w:numPr>
      <w:spacing w:after="200" w:line="240" w:lineRule="auto"/>
      <w:contextualSpacing/>
    </w:pPr>
  </w:style>
  <w:style w:type="table" w:styleId="TableGrid">
    <w:name w:val="Table Grid"/>
    <w:basedOn w:val="TableNormal"/>
    <w:uiPriority w:val="59"/>
    <w:rsid w:val="00547C8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3F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F3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77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30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70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locked/>
    <w:rsid w:val="00BE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NACPanel@arts.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ts.qld.gov.au/projects-and-initiatives/first-nations-arts-and-cultures-pan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CDC7E7116934DBAE78C8D173C1632" ma:contentTypeVersion="11" ma:contentTypeDescription="Create a new document." ma:contentTypeScope="" ma:versionID="d076c77da5d30f4ae507ac420e2d66ba">
  <xsd:schema xmlns:xsd="http://www.w3.org/2001/XMLSchema" xmlns:xs="http://www.w3.org/2001/XMLSchema" xmlns:p="http://schemas.microsoft.com/office/2006/metadata/properties" xmlns:ns3="70823d09-15e1-40cb-b2aa-f3f3e962c4f7" xmlns:ns4="1749a9a7-1660-44e7-b144-fd145ff790bf" targetNamespace="http://schemas.microsoft.com/office/2006/metadata/properties" ma:root="true" ma:fieldsID="8fa3945a2f3a51e7acc469ba40258791" ns3:_="" ns4:_="">
    <xsd:import namespace="70823d09-15e1-40cb-b2aa-f3f3e962c4f7"/>
    <xsd:import namespace="1749a9a7-1660-44e7-b144-fd145ff79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3d09-15e1-40cb-b2aa-f3f3e962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a9a7-1660-44e7-b144-fd145ff79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BC265-986D-47CA-83B2-1313456EC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F1195-6FCE-4257-8CAE-4BB71F79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3d09-15e1-40cb-b2aa-f3f3e962c4f7"/>
    <ds:schemaRef ds:uri="1749a9a7-1660-44e7-b144-fd145ff79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968BD-1CBD-49F1-8E90-F0C5EA4E9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2271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Brearley</dc:creator>
  <cp:keywords/>
  <dc:description/>
  <cp:lastModifiedBy>Alex Lee</cp:lastModifiedBy>
  <cp:revision>2</cp:revision>
  <cp:lastPrinted>2021-04-15T03:26:00Z</cp:lastPrinted>
  <dcterms:created xsi:type="dcterms:W3CDTF">2023-05-02T00:56:00Z</dcterms:created>
  <dcterms:modified xsi:type="dcterms:W3CDTF">2023-05-02T00:56:00Z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0x010100F04CDC7E7116934DBAE78C8D173C1632</vt:lpwstr>
  </property>
</Properties>
</file>